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40A4"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ascii="Palatino Linotype" w:eastAsia="SimSun" w:hAnsi="Palatino Linotype" w:cs="Times New Roman"/>
          <w:b/>
          <w:color w:val="143156"/>
          <w:spacing w:val="-10"/>
          <w:kern w:val="28"/>
          <w:sz w:val="56"/>
          <w:szCs w:val="56"/>
          <w:bdr w:val="none" w:sz="0" w:space="0" w:color="auto"/>
          <w:lang w:val="en-AU"/>
          <w14:textOutline w14:w="0" w14:cap="rnd" w14:cmpd="sng" w14:algn="ctr">
            <w14:noFill/>
            <w14:prstDash w14:val="solid"/>
            <w14:bevel/>
          </w14:textOutline>
        </w:rPr>
      </w:pPr>
      <w:bookmarkStart w:id="0" w:name="_y15rxkihccjf"/>
      <w:bookmarkEnd w:id="0"/>
      <w:r w:rsidRPr="00804B07">
        <w:rPr>
          <w:rFonts w:ascii="Palatino Linotype" w:eastAsia="SimSun" w:hAnsi="Palatino Linotype" w:cs="Times New Roman"/>
          <w:b/>
          <w:color w:val="143156"/>
          <w:spacing w:val="-10"/>
          <w:kern w:val="28"/>
          <w:sz w:val="56"/>
          <w:szCs w:val="56"/>
          <w:bdr w:val="none" w:sz="0" w:space="0" w:color="auto"/>
          <w:lang w:val="en-AU"/>
          <w14:textOutline w14:w="0" w14:cap="rnd" w14:cmpd="sng" w14:algn="ctr">
            <w14:noFill/>
            <w14:prstDash w14:val="solid"/>
            <w14:bevel/>
          </w14:textOutline>
        </w:rPr>
        <w:t xml:space="preserve">Submission to the inquiry into the Future Made in Australia Bill 2024 </w:t>
      </w:r>
    </w:p>
    <w:p w14:paraId="56C1F9A5" w14:textId="77777777" w:rsidR="00DC4EF2" w:rsidRDefault="00DC4EF2"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noProof/>
          <w:color w:val="auto"/>
          <w:bdr w:val="none" w:sz="0" w:space="0" w:color="auto"/>
          <w:lang w:val="en-AU"/>
          <w14:textOutline w14:w="0" w14:cap="rnd" w14:cmpd="sng" w14:algn="ctr">
            <w14:noFill/>
            <w14:prstDash w14:val="solid"/>
            <w14:bevel/>
          </w14:textOutline>
        </w:rPr>
      </w:pPr>
    </w:p>
    <w:p w14:paraId="0EA187A8" w14:textId="01EC067F"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noProof/>
          <w:color w:val="auto"/>
          <w:bdr w:val="none" w:sz="0" w:space="0" w:color="auto"/>
          <w:lang w:val="en-AU"/>
          <w14:textOutline w14:w="0" w14:cap="rnd" w14:cmpd="sng" w14:algn="ctr">
            <w14:noFill/>
            <w14:prstDash w14:val="solid"/>
            <w14:bevel/>
          </w14:textOutline>
        </w:rPr>
      </w:pPr>
      <w:r w:rsidRPr="00804B07">
        <w:rPr>
          <w:rFonts w:eastAsia="Calibri" w:cs="Arial"/>
          <w:noProof/>
          <w:color w:val="auto"/>
          <w:bdr w:val="none" w:sz="0" w:space="0" w:color="auto"/>
          <w:lang w:val="en-AU"/>
          <w14:textOutline w14:w="0" w14:cap="rnd" w14:cmpd="sng" w14:algn="ctr">
            <w14:noFill/>
            <w14:prstDash w14:val="solid"/>
            <w14:bevel/>
          </w14:textOutline>
        </w:rPr>
        <w:drawing>
          <wp:anchor distT="0" distB="0" distL="114300" distR="114300" simplePos="0" relativeHeight="251659264" behindDoc="1" locked="0" layoutInCell="1" allowOverlap="1" wp14:anchorId="74E0AA11" wp14:editId="55A0158C">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Pr="00804B07">
        <w:rPr>
          <w:rFonts w:eastAsia="Calibri" w:cs="Arial"/>
          <w:noProof/>
          <w:color w:val="auto"/>
          <w:bdr w:val="none" w:sz="0" w:space="0" w:color="auto"/>
          <w:lang w:val="en-AU"/>
          <w14:textOutline w14:w="0" w14:cap="rnd" w14:cmpd="sng" w14:algn="ctr">
            <w14:noFill/>
            <w14:prstDash w14:val="solid"/>
            <w14:bevel/>
          </w14:textOutline>
        </w:rPr>
        <w:t xml:space="preserve">5 August 2024 </w:t>
      </w:r>
    </w:p>
    <w:p w14:paraId="65DDF4B9" w14:textId="77777777" w:rsidR="00804B07" w:rsidRPr="00804B07" w:rsidRDefault="00804B07" w:rsidP="00637AE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0"/>
        <w:rPr>
          <w:rFonts w:eastAsia="Calibri" w:cs="Arial"/>
          <w:b/>
          <w:color w:val="CE2028"/>
          <w:bdr w:val="none" w:sz="0" w:space="0" w:color="auto"/>
          <w:lang w:val="en-AU"/>
          <w14:textOutline w14:w="0" w14:cap="rnd" w14:cmpd="sng" w14:algn="ctr">
            <w14:noFill/>
            <w14:prstDash w14:val="solid"/>
            <w14:bevel/>
          </w14:textOutline>
        </w:rPr>
      </w:pPr>
      <w:r w:rsidRPr="00804B07">
        <w:rPr>
          <w:rFonts w:eastAsia="Calibri" w:cs="Arial"/>
          <w:b/>
          <w:color w:val="CE2028"/>
          <w:bdr w:val="none" w:sz="0" w:space="0" w:color="auto"/>
          <w:lang w:val="en-AU"/>
          <w14:textOutline w14:w="0" w14:cap="rnd" w14:cmpd="sng" w14:algn="ctr">
            <w14:noFill/>
            <w14:prstDash w14:val="solid"/>
            <w14:bevel/>
          </w14:textOutline>
        </w:rPr>
        <w:t>About ACOSS</w:t>
      </w:r>
    </w:p>
    <w:p w14:paraId="0F023BFF"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The Australian Council of Social Service (ACOSS) is a national voice in support of people affected by poverty, disadvantage and inequality and the peak body for the community services and welfare sector.</w:t>
      </w:r>
    </w:p>
    <w:p w14:paraId="63C4507E"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ACOSS consists of a network of approximately 4000 organisations and individuals across Australia in metropolitan, regional and remote areas.</w:t>
      </w:r>
    </w:p>
    <w:p w14:paraId="7D50EE13"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Our vision is an end to poverty in all its forms; economies that are fair, sustainable and resilient; and communities that are just, peaceful and inclusive.</w:t>
      </w:r>
    </w:p>
    <w:p w14:paraId="24CA5C38"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 xml:space="preserve">Climate change disproportionately affects people who face disadvantage including people on low incomes, people with disability, people with chronic health issues and First Nations People. </w:t>
      </w:r>
    </w:p>
    <w:p w14:paraId="02409A01"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A rapid transition to net zero emissions, consistent with limiting global warming to 1.5 degrees C, is therefore critical to reducing the impact on people facing disadvantage. This will require Australia prioritising emission reductions this decade and aiming for net zero emissions by 2035.</w:t>
      </w:r>
    </w:p>
    <w:p w14:paraId="0360BAAF"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However, to achieve benefits for everybody, the transition to net zero emissions must be fair and inclusive. Putting people with the least at the centre of policy design means we can rapidly reduce emissions, poverty, and inequality in Australia.</w:t>
      </w:r>
    </w:p>
    <w:p w14:paraId="30E68666"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0"/>
        <w:outlineLvl w:val="0"/>
        <w:rPr>
          <w:rFonts w:ascii="Palatino Linotype" w:eastAsia="SimSun" w:hAnsi="Palatino Linotype" w:cs="Times New Roman"/>
          <w:b/>
          <w:color w:val="143156"/>
          <w:sz w:val="48"/>
          <w:szCs w:val="32"/>
          <w:bdr w:val="none" w:sz="0" w:space="0" w:color="auto"/>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48"/>
          <w:szCs w:val="32"/>
          <w:bdr w:val="none" w:sz="0" w:space="0" w:color="auto"/>
          <w:lang w:val="en-AU"/>
          <w14:textOutline w14:w="0" w14:cap="rnd" w14:cmpd="sng" w14:algn="ctr">
            <w14:noFill/>
            <w14:prstDash w14:val="solid"/>
            <w14:bevel/>
          </w14:textOutline>
        </w:rPr>
        <w:t>Discussion and Recommendations</w:t>
      </w:r>
    </w:p>
    <w:p w14:paraId="16BEB1B8"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bookmarkStart w:id="1" w:name="_xd5hstqayuxi"/>
      <w:bookmarkEnd w:id="1"/>
      <w:r w:rsidRPr="00804B07">
        <w:rPr>
          <w:rFonts w:eastAsia="Calibri" w:cs="Arial"/>
          <w:color w:val="auto"/>
          <w:bdr w:val="none" w:sz="0" w:space="0" w:color="auto"/>
          <w:lang w:val="en-AU"/>
          <w14:textOutline w14:w="0" w14:cap="rnd" w14:cmpd="sng" w14:algn="ctr">
            <w14:noFill/>
            <w14:prstDash w14:val="solid"/>
            <w14:bevel/>
          </w14:textOutline>
        </w:rPr>
        <w:t>ACOSS welcomes the opportunity to make a submission to the Senate Standing Committee on Economics Legislation’s Inquiry into the Future Made in Australia Bill 2024 and the Future Made in Australia (Omnibus Amendments No. 1) Bill 2024.</w:t>
      </w:r>
    </w:p>
    <w:p w14:paraId="2CB48CB1"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These bills:</w:t>
      </w:r>
    </w:p>
    <w:p w14:paraId="25861DE8" w14:textId="77777777" w:rsidR="00804B07" w:rsidRPr="00F71AE4" w:rsidRDefault="00804B07" w:rsidP="005515C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lang w:val="en-AU"/>
        </w:rPr>
      </w:pPr>
      <w:r w:rsidRPr="00F71AE4">
        <w:rPr>
          <w:rFonts w:eastAsia="Calibri" w:cs="Arial"/>
          <w:color w:val="auto"/>
          <w:sz w:val="21"/>
          <w:szCs w:val="21"/>
          <w:bdr w:val="none" w:sz="0" w:space="0" w:color="auto"/>
          <w:lang w:val="en-AU"/>
        </w:rPr>
        <w:t xml:space="preserve">Establish the National Interest Framework to support consideration and decision making in relation to public investment that facilitates private sector investment in the national interest. According to the Bill, it will help to assess sectors that can make a significant contribution to emissions reduction at an efficient cost and where Australia could have a sustained comparative advantage and sectors </w:t>
      </w:r>
      <w:r w:rsidRPr="00F71AE4">
        <w:rPr>
          <w:rFonts w:eastAsia="Calibri" w:cs="Arial"/>
          <w:color w:val="auto"/>
          <w:sz w:val="21"/>
          <w:szCs w:val="21"/>
          <w:bdr w:val="none" w:sz="0" w:space="0" w:color="auto"/>
          <w:lang w:val="en-AU"/>
        </w:rPr>
        <w:lastRenderedPageBreak/>
        <w:t xml:space="preserve">where domestic capability is necessary or efficient to deliver economic resilience and security. </w:t>
      </w:r>
    </w:p>
    <w:p w14:paraId="253626EF" w14:textId="77777777" w:rsidR="00804B07" w:rsidRPr="00F71AE4" w:rsidRDefault="00804B07" w:rsidP="005515C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lang w:val="en-AU"/>
        </w:rPr>
      </w:pPr>
      <w:r w:rsidRPr="00F71AE4">
        <w:rPr>
          <w:rFonts w:eastAsia="Calibri" w:cs="Arial"/>
          <w:color w:val="auto"/>
          <w:sz w:val="21"/>
          <w:szCs w:val="21"/>
          <w:bdr w:val="none" w:sz="0" w:space="0" w:color="auto"/>
          <w:lang w:val="en-AU"/>
        </w:rPr>
        <w:t>Apply community benefit principles to encourage investment in local communities, domestic industries, supply chains and skills, and promote diverse workforces, secure jobs and tax law compliance. Decision-makers will be responsible for applying community benefit principles for each Future Made in Australia support and enforcing them appropriately, including through Future Made in Australia plans.</w:t>
      </w:r>
    </w:p>
    <w:p w14:paraId="29807242" w14:textId="77777777" w:rsidR="00804B07" w:rsidRPr="00F71AE4" w:rsidRDefault="00804B07" w:rsidP="005515C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lang w:val="en-AU"/>
        </w:rPr>
      </w:pPr>
      <w:r w:rsidRPr="00F71AE4">
        <w:rPr>
          <w:rFonts w:eastAsia="Calibri" w:cs="Arial"/>
          <w:color w:val="auto"/>
          <w:sz w:val="21"/>
          <w:szCs w:val="21"/>
          <w:bdr w:val="none" w:sz="0" w:space="0" w:color="auto"/>
          <w:shd w:val="clear" w:color="auto" w:fill="FFFFFF"/>
          <w:lang w:val="en-AU"/>
        </w:rPr>
        <w:t>Expand the roles of Export Finance Australia and the Australian Renewable Energy Agency so they can make investments consistent with the National Interest Framework.</w:t>
      </w:r>
      <w:r w:rsidRPr="00F71AE4">
        <w:rPr>
          <w:rFonts w:eastAsia="Calibri" w:cs="Arial"/>
          <w:color w:val="auto"/>
          <w:sz w:val="21"/>
          <w:szCs w:val="21"/>
          <w:bdr w:val="none" w:sz="0" w:space="0" w:color="auto"/>
          <w:lang w:val="en-AU"/>
        </w:rPr>
        <w:t xml:space="preserve"> </w:t>
      </w:r>
    </w:p>
    <w:p w14:paraId="3FAC1E7D" w14:textId="77777777" w:rsidR="00804B07" w:rsidRPr="00942CAF" w:rsidRDefault="00804B07" w:rsidP="00F71AE4">
      <w:pPr>
        <w:rPr>
          <w:bdr w:val="none" w:sz="0" w:space="0" w:color="auto"/>
          <w:lang w:val="en-AU"/>
          <w14:textOutline w14:w="0" w14:cap="rnd" w14:cmpd="sng" w14:algn="ctr">
            <w14:noFill/>
            <w14:prstDash w14:val="solid"/>
            <w14:bevel/>
          </w14:textOutline>
        </w:rPr>
      </w:pPr>
      <w:r w:rsidRPr="00804B07">
        <w:rPr>
          <w:bdr w:val="none" w:sz="0" w:space="0" w:color="auto"/>
          <w:lang w:val="en-AU"/>
          <w14:textOutline w14:w="0" w14:cap="rnd" w14:cmpd="sng" w14:algn="ctr">
            <w14:noFill/>
            <w14:prstDash w14:val="solid"/>
            <w14:bevel/>
          </w14:textOutline>
        </w:rPr>
        <w:t xml:space="preserve">ACOSS recognises that Australia will need to invest heavily in all areas of the economy including large scale energy, clean industry and manufacturing to tackle the climate crisis. ACOSS has strongly argued for government investment to have in place guardrails to reduce social and economic risks, maximise community benefits </w:t>
      </w:r>
      <w:r w:rsidRPr="00942CAF">
        <w:rPr>
          <w:bdr w:val="none" w:sz="0" w:space="0" w:color="auto"/>
          <w:lang w:val="en-AU"/>
          <w14:textOutline w14:w="0" w14:cap="rnd" w14:cmpd="sng" w14:algn="ctr">
            <w14:noFill/>
            <w14:prstDash w14:val="solid"/>
            <w14:bevel/>
          </w14:textOutline>
        </w:rPr>
        <w:t>for all, ensure no-one is left behind and achieve global emissions reduction goals.</w:t>
      </w:r>
    </w:p>
    <w:p w14:paraId="491A6EB3" w14:textId="77777777" w:rsidR="00804B07" w:rsidRPr="00942CAF" w:rsidRDefault="00804B07" w:rsidP="00F71AE4">
      <w:pPr>
        <w:rPr>
          <w:bdr w:val="none" w:sz="0" w:space="0" w:color="auto"/>
          <w:lang w:val="en-AU"/>
          <w14:textOutline w14:w="0" w14:cap="rnd" w14:cmpd="sng" w14:algn="ctr">
            <w14:noFill/>
            <w14:prstDash w14:val="solid"/>
            <w14:bevel/>
          </w14:textOutline>
        </w:rPr>
      </w:pPr>
      <w:r w:rsidRPr="00942CAF">
        <w:rPr>
          <w:bdr w:val="none" w:sz="0" w:space="0" w:color="auto"/>
          <w:lang w:val="en-AU"/>
          <w14:textOutline w14:w="0" w14:cap="rnd" w14:cmpd="sng" w14:algn="ctr">
            <w14:noFill/>
            <w14:prstDash w14:val="solid"/>
            <w14:bevel/>
          </w14:textOutline>
        </w:rPr>
        <w:t>Our submission focuses on recommendations to strengthen the guardrails that support climate change action that is fairer, faster and more inclusive.</w:t>
      </w:r>
    </w:p>
    <w:p w14:paraId="16159D8D" w14:textId="77777777" w:rsidR="00804B07" w:rsidRPr="00942CAF" w:rsidRDefault="00804B07" w:rsidP="00F71AE4">
      <w:pPr>
        <w:rPr>
          <w:bdr w:val="none" w:sz="0" w:space="0" w:color="auto"/>
          <w:lang w:val="en-AU" w:eastAsia="en-US"/>
          <w14:textOutline w14:w="0" w14:cap="rnd" w14:cmpd="sng" w14:algn="ctr">
            <w14:noFill/>
            <w14:prstDash w14:val="solid"/>
            <w14:bevel/>
          </w14:textOutline>
        </w:rPr>
      </w:pPr>
      <w:r w:rsidRPr="00942CAF">
        <w:rPr>
          <w:bdr w:val="none" w:sz="0" w:space="0" w:color="auto"/>
          <w:lang w:val="en-AU"/>
          <w14:textOutline w14:w="0" w14:cap="rnd" w14:cmpd="sng" w14:algn="ctr">
            <w14:noFill/>
            <w14:prstDash w14:val="solid"/>
            <w14:bevel/>
          </w14:textOutline>
        </w:rPr>
        <w:t xml:space="preserve">We do note that the Productivity Commission has raised concerns that if the Future Made in Australia program is not implemented well, it could create economic harm. The Productivity Commission recommended </w:t>
      </w:r>
      <w:r w:rsidRPr="00942CAF">
        <w:rPr>
          <w:bdr w:val="none" w:sz="0" w:space="0" w:color="auto"/>
          <w:lang w:val="en-AU" w:eastAsia="en-US"/>
          <w14:textOutline w14:w="0" w14:cap="rnd" w14:cmpd="sng" w14:algn="ctr">
            <w14:noFill/>
            <w14:prstDash w14:val="solid"/>
            <w14:bevel/>
          </w14:textOutline>
        </w:rPr>
        <w:t>the government do a rigorous cost-benefit analysis of each project and develop “off ramps” to terminate assistance that fails to achieve its aims or create international competitiveness. While we have not made any specific recommendations in this submission to address the Productivity Commission’s concerns, we urge the government to take heed and build in appropriate guardrails that reflect the Commission’s recommendations.</w:t>
      </w:r>
    </w:p>
    <w:p w14:paraId="5649D980"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outlineLvl w:val="2"/>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t>Ensure the bill’s objectives reflect need for equity and inclusion</w:t>
      </w:r>
    </w:p>
    <w:p w14:paraId="236342F5" w14:textId="77777777" w:rsidR="00AD4970" w:rsidRDefault="00804B07" w:rsidP="00AD4970">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ACOSS welcomes the inclusion of clause c) in the objectives of the </w:t>
      </w:r>
      <w:r w:rsidRPr="00804B07">
        <w:rPr>
          <w:rFonts w:eastAsia="Calibri" w:cs="Arial"/>
          <w:color w:val="auto"/>
          <w:bdr w:val="none" w:sz="0" w:space="0" w:color="auto"/>
          <w:lang w:val="en-AU"/>
          <w14:textOutline w14:w="0" w14:cap="rnd" w14:cmpd="sng" w14:algn="ctr">
            <w14:noFill/>
            <w14:prstDash w14:val="solid"/>
            <w14:bevel/>
          </w14:textOutline>
        </w:rPr>
        <w:t xml:space="preserve">Future Made in Australia Bill 2024, </w:t>
      </w: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to ensure the provisions of Future Made in Australia support ‘broad community </w:t>
      </w:r>
      <w:proofErr w:type="gramStart"/>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benefits’</w:t>
      </w:r>
      <w:proofErr w:type="gramEnd"/>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However, this clause should be strengthened to ensure that the community benefits are equitable and inclusive to avoid leaving behind people and communities experiencing disadvantage.</w:t>
      </w:r>
    </w:p>
    <w:p w14:paraId="356DC92B" w14:textId="75DFBD04" w:rsidR="00AD4970" w:rsidRDefault="00804B07" w:rsidP="00AD4970">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This recommendation is consistent with the Fair, Fast and Inclusive Climate Change Action Blueprint</w:t>
      </w:r>
      <w:r w:rsidRPr="00804B07">
        <w:rPr>
          <w:rFonts w:eastAsia="Times New Roman" w:cs="Calibri"/>
          <w:bdr w:val="none" w:sz="0" w:space="0" w:color="auto"/>
          <w:shd w:val="clear" w:color="auto" w:fill="FFFFFF"/>
          <w:vertAlign w:val="superscript"/>
          <w:lang w:val="en-AU"/>
          <w14:textOutline w14:w="0" w14:cap="rnd" w14:cmpd="sng" w14:algn="ctr">
            <w14:noFill/>
            <w14:prstDash w14:val="solid"/>
            <w14:bevel/>
          </w14:textOutline>
          <w14:ligatures w14:val="standardContextual"/>
        </w:rPr>
        <w:footnoteReference w:id="2"/>
      </w: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 supported by 114 organisations.</w:t>
      </w:r>
      <w:r w:rsidRPr="00804B07">
        <w:rPr>
          <w:rFonts w:eastAsia="Times New Roman" w:cs="Calibri"/>
          <w:bdr w:val="none" w:sz="0" w:space="0" w:color="auto"/>
          <w:shd w:val="clear" w:color="auto" w:fill="FFFFFF"/>
          <w:vertAlign w:val="superscript"/>
          <w:lang w:val="en-AU"/>
          <w14:textOutline w14:w="0" w14:cap="rnd" w14:cmpd="sng" w14:algn="ctr">
            <w14:noFill/>
            <w14:prstDash w14:val="solid"/>
            <w14:bevel/>
          </w14:textOutline>
          <w14:ligatures w14:val="standardContextual"/>
        </w:rPr>
        <w:footnoteReference w:id="3"/>
      </w:r>
    </w:p>
    <w:p w14:paraId="20A9DCBE" w14:textId="06A2FA6D" w:rsidR="00804B07" w:rsidRPr="00804B07" w:rsidRDefault="00804B07" w:rsidP="00AD4970">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Times New Roman" w:cs="Arial"/>
          <w:bdr w:val="none" w:sz="0" w:space="0" w:color="auto"/>
          <w:shd w:val="clear" w:color="auto" w:fill="FFFFFF"/>
          <w:lang w:val="en-AU" w:eastAsia="zh-CN"/>
          <w14:textOutline w14:w="0" w14:cap="rnd" w14:cmpd="sng" w14:algn="ctr">
            <w14:noFill/>
            <w14:prstDash w14:val="solid"/>
            <w14:bevel/>
          </w14:textOutline>
        </w:rPr>
        <w:lastRenderedPageBreak/>
        <w:t>We continue to see poorly targeted and inequitable policies to reduce emissions that benefit people with wealth, choice and control. Meanwhile, people and communities experiencing disadvantage pay disproportionately more towards the cost of the transition and miss out on the benefits it creates.</w:t>
      </w:r>
    </w:p>
    <w:p w14:paraId="2F86362C" w14:textId="77777777" w:rsidR="00804B07" w:rsidRPr="00804B07" w:rsidRDefault="00804B07" w:rsidP="00AD4970">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Times New Roman" w:cs="Calibri"/>
          <w:bdr w:val="none" w:sz="0" w:space="0" w:color="auto"/>
          <w:shd w:val="clear" w:color="auto" w:fill="FFFFFF"/>
          <w:lang w:val="en-AU"/>
          <w14:textOutline w14:w="0" w14:cap="rnd" w14:cmpd="sng" w14:algn="ctr">
            <w14:noFill/>
            <w14:prstDash w14:val="solid"/>
            <w14:bevel/>
          </w14:textOutline>
          <w14:ligatures w14:val="standardContextual"/>
        </w:rPr>
      </w:pPr>
      <w:r w:rsidRPr="00804B07">
        <w:rPr>
          <w:rFonts w:eastAsia="Calibri" w:cs="Arial"/>
          <w:color w:val="auto"/>
          <w:bdr w:val="none" w:sz="0" w:space="0" w:color="auto"/>
          <w:lang w:val="en-AU"/>
          <w14:textOutline w14:w="0" w14:cap="rnd" w14:cmpd="sng" w14:algn="ctr">
            <w14:noFill/>
            <w14:prstDash w14:val="solid"/>
            <w14:bevel/>
          </w14:textOutline>
        </w:rPr>
        <w:t>Adding equity and inclusion to the objective would help ensure that people experiencing disadvantage are considered in projects funded under Future Made in Australia and can benefit from the project. This also helps to create social license for the transition and better ensure no-one is left behind.</w:t>
      </w:r>
    </w:p>
    <w:p w14:paraId="4AD904F5" w14:textId="77777777" w:rsidR="00804B07" w:rsidRPr="00804B07" w:rsidRDefault="00804B07" w:rsidP="00AD497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72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b/>
          <w:bCs/>
          <w:color w:val="C00000"/>
          <w:bdr w:val="none" w:sz="0" w:space="0" w:color="auto"/>
          <w:shd w:val="clear" w:color="auto" w:fill="FFFFFF"/>
          <w:lang w:val="en-AU"/>
          <w14:textOutline w14:w="0" w14:cap="rnd" w14:cmpd="sng" w14:algn="ctr">
            <w14:noFill/>
            <w14:prstDash w14:val="solid"/>
            <w14:bevel/>
          </w14:textOutline>
        </w:rPr>
        <w:t>Recommendation 1</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 amend the objectives in the Future Made in Australia Bill 2024, to ensure the community benefits are ‘equitable and inclusive’ so it reads as: </w:t>
      </w:r>
    </w:p>
    <w:p w14:paraId="02A01615" w14:textId="77777777" w:rsidR="00804B07" w:rsidRPr="00804B07" w:rsidRDefault="00804B07" w:rsidP="00AD497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720"/>
        <w:rPr>
          <w:rFonts w:eastAsia="Calibri" w:cs="Arial"/>
          <w:color w:val="CE2028"/>
          <w:bdr w:val="none" w:sz="0" w:space="0" w:color="auto"/>
          <w:shd w:val="clear" w:color="auto" w:fill="FFFFFF"/>
          <w:lang w:val="en-AU"/>
          <w14:textOutline w14:w="0" w14:cap="rnd" w14:cmpd="sng" w14:algn="ctr">
            <w14:noFill/>
            <w14:prstDash w14:val="solid"/>
            <w14:bevel/>
          </w14:textOutline>
          <w14:ligatures w14:val="standardContextual"/>
        </w:rPr>
      </w:pP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Objectives c) to ensure that the provision of Future Made in Australia support under other laws considers broad community benefits </w:t>
      </w:r>
      <w:r w:rsidRPr="00804B07">
        <w:rPr>
          <w:rFonts w:eastAsia="Calibri" w:cs="Arial"/>
          <w:b/>
          <w:bCs/>
          <w:i/>
          <w:iCs/>
          <w:color w:val="CE2028"/>
          <w:bdr w:val="none" w:sz="0" w:space="0" w:color="auto"/>
          <w:shd w:val="clear" w:color="auto" w:fill="FFFFFF"/>
          <w:lang w:val="en-AU"/>
          <w14:textOutline w14:w="0" w14:cap="rnd" w14:cmpd="sng" w14:algn="ctr">
            <w14:noFill/>
            <w14:prstDash w14:val="solid"/>
            <w14:bevel/>
          </w14:textOutline>
        </w:rPr>
        <w:t>that are equitable and inclusive.</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 </w:t>
      </w:r>
    </w:p>
    <w:p w14:paraId="527BC665"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outlineLvl w:val="2"/>
        <w:rPr>
          <w:rFonts w:ascii="Palatino Linotype" w:eastAsia="SimSun" w:hAnsi="Palatino Linotype" w:cs="Times New Roman"/>
          <w:b/>
          <w:color w:val="143156"/>
          <w:sz w:val="32"/>
          <w:szCs w:val="24"/>
          <w:bdr w:val="none" w:sz="0" w:space="0" w:color="auto"/>
          <w:shd w:val="clear" w:color="auto" w:fill="FFFFFF"/>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32"/>
          <w:szCs w:val="24"/>
          <w:bdr w:val="none" w:sz="0" w:space="0" w:color="auto"/>
          <w:shd w:val="clear" w:color="auto" w:fill="FFFFFF"/>
          <w:lang w:val="en-AU"/>
          <w14:textOutline w14:w="0" w14:cap="rnd" w14:cmpd="sng" w14:algn="ctr">
            <w14:noFill/>
            <w14:prstDash w14:val="solid"/>
            <w14:bevel/>
          </w14:textOutline>
        </w:rPr>
        <w:t>Ensure project developers undertake best practice community engagement</w:t>
      </w:r>
    </w:p>
    <w:p w14:paraId="7176F552"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Times New Roman" w:cs="Calibri"/>
          <w:bdr w:val="none" w:sz="0" w:space="0" w:color="auto"/>
          <w:shd w:val="clear" w:color="auto" w:fill="FFFFFF"/>
          <w:lang w:val="en-AU"/>
          <w14:textOutline w14:w="0" w14:cap="rnd" w14:cmpd="sng" w14:algn="ctr">
            <w14:noFill/>
            <w14:prstDash w14:val="solid"/>
            <w14:bevel/>
          </w14:textOutline>
          <w14:ligatures w14:val="standardContextual"/>
        </w:rPr>
        <w:t>While the bills stipulate</w:t>
      </w:r>
      <w:r w:rsidRPr="00804B07">
        <w:rPr>
          <w:rFonts w:ascii="Calibri" w:eastAsia="Times New Roman" w:hAnsi="Calibri" w:cs="Calibri"/>
          <w:sz w:val="24"/>
          <w:szCs w:val="24"/>
          <w:bdr w:val="none" w:sz="0" w:space="0" w:color="auto"/>
          <w:shd w:val="clear" w:color="auto" w:fill="FFFFFF"/>
          <w:lang w:val="en-AU"/>
          <w14:textOutline w14:w="0" w14:cap="rnd" w14:cmpd="sng" w14:algn="ctr">
            <w14:noFill/>
            <w14:prstDash w14:val="solid"/>
            <w14:bevel/>
          </w14:textOutline>
          <w14:ligatures w14:val="standardContextual"/>
        </w:rPr>
        <w:t xml:space="preserve"> </w:t>
      </w:r>
      <w:r w:rsidRPr="00804B07">
        <w:rPr>
          <w:rFonts w:eastAsia="Calibri" w:cs="Arial"/>
          <w:color w:val="auto"/>
          <w:sz w:val="22"/>
          <w:szCs w:val="22"/>
          <w:bdr w:val="none" w:sz="0" w:space="0" w:color="auto"/>
          <w:lang w:val="en-AU"/>
          <w14:textOutline w14:w="0" w14:cap="rnd" w14:cmpd="sng" w14:algn="ctr">
            <w14:noFill/>
            <w14:prstDash w14:val="solid"/>
            <w14:bevel/>
          </w14:textOutline>
        </w:rPr>
        <w:t xml:space="preserve">that Future Made in Australia support should benefit the community </w:t>
      </w:r>
      <w:r w:rsidRPr="00804B07">
        <w:rPr>
          <w:rFonts w:eastAsia="Calibri" w:cs="Arial"/>
          <w:color w:val="auto"/>
          <w:bdr w:val="none" w:sz="0" w:space="0" w:color="auto"/>
          <w:lang w:val="en-AU"/>
          <w14:textOutline w14:w="0" w14:cap="rnd" w14:cmpd="sng" w14:algn="ctr">
            <w14:noFill/>
            <w14:prstDash w14:val="solid"/>
            <w14:bevel/>
          </w14:textOutline>
        </w:rPr>
        <w:t xml:space="preserve">and outlines community benefit principles that to be considered in determining those benefits, there is no </w:t>
      </w:r>
      <w:r w:rsidRPr="00804B07">
        <w:rPr>
          <w:rFonts w:eastAsia="Calibri" w:cs="Arial"/>
          <w:b/>
          <w:bCs/>
          <w:color w:val="auto"/>
          <w:bdr w:val="none" w:sz="0" w:space="0" w:color="auto"/>
          <w:lang w:val="en-AU"/>
          <w14:textOutline w14:w="0" w14:cap="rnd" w14:cmpd="sng" w14:algn="ctr">
            <w14:noFill/>
            <w14:prstDash w14:val="solid"/>
            <w14:bevel/>
          </w14:textOutline>
        </w:rPr>
        <w:t>requirement</w:t>
      </w:r>
      <w:r w:rsidRPr="00804B07">
        <w:rPr>
          <w:rFonts w:eastAsia="Calibri" w:cs="Arial"/>
          <w:color w:val="auto"/>
          <w:bdr w:val="none" w:sz="0" w:space="0" w:color="auto"/>
          <w:lang w:val="en-AU"/>
          <w14:textOutline w14:w="0" w14:cap="rnd" w14:cmpd="sng" w14:algn="ctr">
            <w14:noFill/>
            <w14:prstDash w14:val="solid"/>
            <w14:bevel/>
          </w14:textOutline>
        </w:rPr>
        <w:t xml:space="preserve"> for project developers to undertake community engagement when determining or delivering the community benefits. </w:t>
      </w:r>
    </w:p>
    <w:p w14:paraId="7BAE3974"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This seems at odds with comments and recommendations from the recent ‘Community Engagement Review’ report to the Minister for Climate Change an Energy, referred to as the Dyer report, which states:</w:t>
      </w:r>
      <w:r w:rsidRPr="00804B07">
        <w:rPr>
          <w:rFonts w:eastAsia="Calibri" w:cs="Arial"/>
          <w:color w:val="auto"/>
          <w:bdr w:val="none" w:sz="0" w:space="0" w:color="auto"/>
          <w:vertAlign w:val="superscript"/>
          <w:lang w:val="en-AU"/>
          <w14:textOutline w14:w="0" w14:cap="rnd" w14:cmpd="sng" w14:algn="ctr">
            <w14:noFill/>
            <w14:prstDash w14:val="solid"/>
            <w14:bevel/>
          </w14:textOutline>
        </w:rPr>
        <w:footnoteReference w:id="4"/>
      </w:r>
      <w:r w:rsidRPr="00804B07">
        <w:rPr>
          <w:rFonts w:eastAsia="Calibri" w:cs="Arial"/>
          <w:color w:val="auto"/>
          <w:bdr w:val="none" w:sz="0" w:space="0" w:color="auto"/>
          <w:lang w:val="en-AU"/>
          <w14:textOutline w14:w="0" w14:cap="rnd" w14:cmpd="sng" w14:algn="ctr">
            <w14:noFill/>
            <w14:prstDash w14:val="solid"/>
            <w14:bevel/>
          </w14:textOutline>
        </w:rPr>
        <w:t xml:space="preserve"> </w:t>
      </w:r>
    </w:p>
    <w:p w14:paraId="65DF2248"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“The transition cannot succeed without community participation and effective engagement over a long and sustained period of time.”</w:t>
      </w:r>
      <w:r w:rsidRPr="00804B07">
        <w:rPr>
          <w:rFonts w:eastAsia="Calibri" w:cs="Arial"/>
          <w:color w:val="auto"/>
          <w:bdr w:val="none" w:sz="0" w:space="0" w:color="auto"/>
          <w:vertAlign w:val="superscript"/>
          <w:lang w:val="en-AU"/>
          <w14:textOutline w14:w="0" w14:cap="rnd" w14:cmpd="sng" w14:algn="ctr">
            <w14:noFill/>
            <w14:prstDash w14:val="solid"/>
            <w14:bevel/>
          </w14:textOutline>
        </w:rPr>
        <w:footnoteReference w:id="5"/>
      </w:r>
    </w:p>
    <w:p w14:paraId="3C3309D6"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The Dyer Report makes specific recommendations (see Theme 6 and recommendation 9) around requiring project developers to provide evidence of engagement and support within the community along with benefits if the project were to proceed.</w:t>
      </w:r>
      <w:r w:rsidRPr="00804B07">
        <w:rPr>
          <w:rFonts w:eastAsia="Times New Roman" w:cs="Calibri"/>
          <w:bdr w:val="none" w:sz="0" w:space="0" w:color="auto"/>
          <w:shd w:val="clear" w:color="auto" w:fill="FFFFFF"/>
          <w:vertAlign w:val="superscript"/>
          <w:lang w:val="en-AU"/>
          <w14:textOutline w14:w="0" w14:cap="rnd" w14:cmpd="sng" w14:algn="ctr">
            <w14:noFill/>
            <w14:prstDash w14:val="solid"/>
            <w14:bevel/>
          </w14:textOutline>
          <w14:ligatures w14:val="standardContextual"/>
        </w:rPr>
        <w:footnoteReference w:id="6"/>
      </w: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 </w:t>
      </w:r>
    </w:p>
    <w:p w14:paraId="0D0D1CE1"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ACOSS recommends including a requirement for project developers seeking government funds under Future Made in Australia to undertake community </w:t>
      </w: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lastRenderedPageBreak/>
        <w:t xml:space="preserve">engagement, to build community support and guide delivery of the Bill’s Community Benefits Principles. </w:t>
      </w:r>
    </w:p>
    <w:p w14:paraId="4B1997D0"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ACOSS strongly supports putting in place systems and structures to ensure First Nations People can participate and benefit from Australia’s transition to clean energy. Climate change directly threatens the human rights of First Nations People and communities. This includes the right to water, food, health, housing, employment, cultural practice and life itself. This situation is worsened by limits on First Nations Peoples’ customary access to, and control or ownership of, land and water resources. Governments must support and resource First Nations People’s decision making, self-determination and free, prior and informed consent rights in climate change mitigation and adaptation, and environmental management.</w:t>
      </w:r>
    </w:p>
    <w:p w14:paraId="2FE1E99E"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810"/>
        <w:rPr>
          <w:rFonts w:eastAsia="Times New Roman" w:cs="Calibri"/>
          <w:bdr w:val="none" w:sz="0" w:space="0" w:color="auto"/>
          <w:shd w:val="clear" w:color="auto" w:fill="FFFFFF"/>
          <w:lang w:val="en-AU"/>
          <w14:textOutline w14:w="0" w14:cap="rnd" w14:cmpd="sng" w14:algn="ctr">
            <w14:noFill/>
            <w14:prstDash w14:val="solid"/>
            <w14:bevel/>
          </w14:textOutline>
        </w:rPr>
      </w:pPr>
      <w:r w:rsidRPr="00804B07">
        <w:rPr>
          <w:rFonts w:eastAsia="Calibri" w:cs="Aptos"/>
          <w:b/>
          <w:bCs/>
          <w:color w:val="C00000"/>
          <w:bdr w:val="none" w:sz="0" w:space="0" w:color="auto"/>
          <w:shd w:val="clear" w:color="auto" w:fill="FFFFFF"/>
          <w:lang w:val="en-AU"/>
          <w14:textOutline w14:w="0" w14:cap="rnd" w14:cmpd="sng" w14:algn="ctr">
            <w14:noFill/>
            <w14:prstDash w14:val="solid"/>
            <w14:bevel/>
          </w14:textOutline>
        </w:rPr>
        <w:t>Recommendation 2:</w:t>
      </w:r>
      <w:r w:rsidRPr="00804B07">
        <w:rPr>
          <w:rFonts w:eastAsia="Calibri" w:cs="Aptos"/>
          <w:color w:val="C00000"/>
          <w:bdr w:val="none" w:sz="0" w:space="0" w:color="auto"/>
          <w:shd w:val="clear" w:color="auto" w:fill="FFFFFF"/>
          <w:lang w:val="en-AU"/>
          <w14:textOutline w14:w="0" w14:cap="rnd" w14:cmpd="sng" w14:algn="ctr">
            <w14:noFill/>
            <w14:prstDash w14:val="solid"/>
            <w14:bevel/>
          </w14:textOutline>
        </w:rPr>
        <w:t xml:space="preserve"> </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Insert new clause at ‘Part 3 Provision of Future Made in Australia’, that requires project developer to:</w:t>
      </w:r>
    </w:p>
    <w:p w14:paraId="08CC3130" w14:textId="77777777" w:rsidR="00804B07" w:rsidRPr="00804B07" w:rsidRDefault="00804B07" w:rsidP="00804B07">
      <w:pPr>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demonstrate they have undertaken initial community consultation, including with relevant First Nations communities and Traditional Owners, to build support for the project and inform the delivery of community benefit principles; and</w:t>
      </w:r>
    </w:p>
    <w:p w14:paraId="1C87A94D" w14:textId="77777777" w:rsidR="00804B07" w:rsidRPr="00804B07" w:rsidRDefault="00804B07" w:rsidP="00804B07">
      <w:pPr>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have an ongoing community engagement plan in place, including a reference committee or stakeholder panel with diverse membership representative of the community, including First Nations representation.</w:t>
      </w:r>
    </w:p>
    <w:p w14:paraId="1B769E8E"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outlineLvl w:val="2"/>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t xml:space="preserve">Ensure the community benefits principles are fair and inclusive </w:t>
      </w:r>
    </w:p>
    <w:p w14:paraId="30AD6E2D" w14:textId="77777777" w:rsidR="00804B07" w:rsidRPr="00804B07" w:rsidRDefault="00804B07" w:rsidP="0050184E">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As indicated above, we welcome the inclusion of the community benefits principles to guide investment decision and deliver positive project outcomes. However, the principles should be strengthened to ensure that the community benefits:</w:t>
      </w:r>
    </w:p>
    <w:p w14:paraId="08687DDB"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shd w:val="clear" w:color="auto" w:fill="FFFFFF"/>
          <w:lang w:val="en-AU"/>
        </w:rPr>
      </w:pPr>
      <w:r w:rsidRPr="00942CAF">
        <w:rPr>
          <w:rFonts w:eastAsia="Calibri" w:cs="Arial"/>
          <w:color w:val="auto"/>
          <w:sz w:val="21"/>
          <w:szCs w:val="21"/>
          <w:bdr w:val="none" w:sz="0" w:space="0" w:color="auto"/>
          <w:shd w:val="clear" w:color="auto" w:fill="FFFFFF"/>
          <w:lang w:val="en-AU"/>
        </w:rPr>
        <w:t>are equitable and inclusive,</w:t>
      </w:r>
    </w:p>
    <w:p w14:paraId="2BB0F54E"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shd w:val="clear" w:color="auto" w:fill="FFFFFF"/>
          <w:lang w:val="en-AU"/>
        </w:rPr>
      </w:pPr>
      <w:r w:rsidRPr="00942CAF">
        <w:rPr>
          <w:rFonts w:eastAsia="Calibri" w:cs="Arial"/>
          <w:color w:val="auto"/>
          <w:sz w:val="21"/>
          <w:szCs w:val="21"/>
          <w:bdr w:val="none" w:sz="0" w:space="0" w:color="auto"/>
          <w:shd w:val="clear" w:color="auto" w:fill="FFFFFF"/>
          <w:lang w:val="en-AU"/>
        </w:rPr>
        <w:t xml:space="preserve">deliver social as well as economic benefits, </w:t>
      </w:r>
    </w:p>
    <w:p w14:paraId="3EBF7466"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shd w:val="clear" w:color="auto" w:fill="FFFFFF"/>
          <w:lang w:val="en-AU"/>
        </w:rPr>
      </w:pPr>
      <w:r w:rsidRPr="00942CAF">
        <w:rPr>
          <w:rFonts w:eastAsia="Calibri" w:cs="Arial"/>
          <w:color w:val="auto"/>
          <w:sz w:val="21"/>
          <w:szCs w:val="21"/>
          <w:bdr w:val="none" w:sz="0" w:space="0" w:color="auto"/>
          <w:shd w:val="clear" w:color="auto" w:fill="FFFFFF"/>
          <w:lang w:val="en-AU"/>
        </w:rPr>
        <w:t>directly benefit people experiencing marginalisation and disadvantage,</w:t>
      </w:r>
    </w:p>
    <w:p w14:paraId="51E13655"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shd w:val="clear" w:color="auto" w:fill="FFFFFF"/>
          <w:lang w:val="en-AU"/>
        </w:rPr>
      </w:pPr>
      <w:r w:rsidRPr="00942CAF">
        <w:rPr>
          <w:rFonts w:eastAsia="Calibri" w:cs="Arial"/>
          <w:color w:val="auto"/>
          <w:sz w:val="21"/>
          <w:szCs w:val="21"/>
          <w:bdr w:val="none" w:sz="0" w:space="0" w:color="auto"/>
          <w:lang w:val="en-AU"/>
        </w:rPr>
        <w:t>ensure First Nations communities and Traditional Owners can participate in and benefit from Future Made in Australia supports,</w:t>
      </w:r>
      <w:r w:rsidRPr="00942CAF">
        <w:rPr>
          <w:sz w:val="21"/>
          <w:szCs w:val="21"/>
          <w:bdr w:val="none" w:sz="0" w:space="0" w:color="auto"/>
          <w:vertAlign w:val="superscript"/>
          <w:lang w:val="en-AU"/>
        </w:rPr>
        <w:footnoteReference w:id="7"/>
      </w:r>
    </w:p>
    <w:p w14:paraId="47EE4D72"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auto"/>
          <w:sz w:val="21"/>
          <w:szCs w:val="21"/>
          <w:bdr w:val="none" w:sz="0" w:space="0" w:color="auto"/>
          <w:shd w:val="clear" w:color="auto" w:fill="FFFFFF"/>
          <w:lang w:val="en-AU"/>
        </w:rPr>
      </w:pPr>
      <w:r w:rsidRPr="00942CAF">
        <w:rPr>
          <w:rFonts w:eastAsia="Calibri" w:cs="Arial"/>
          <w:color w:val="222222"/>
          <w:sz w:val="21"/>
          <w:szCs w:val="21"/>
          <w:bdr w:val="none" w:sz="0" w:space="0" w:color="auto"/>
          <w:lang w:val="en-AU"/>
        </w:rPr>
        <w:t xml:space="preserve">support </w:t>
      </w:r>
      <w:r w:rsidRPr="00942CAF">
        <w:rPr>
          <w:rFonts w:eastAsia="Calibri" w:cs="Arial"/>
          <w:color w:val="auto"/>
          <w:sz w:val="21"/>
          <w:szCs w:val="21"/>
          <w:bdr w:val="none" w:sz="0" w:space="0" w:color="auto"/>
          <w:shd w:val="clear" w:color="auto" w:fill="FFFFFF"/>
          <w:lang w:val="en-AU"/>
        </w:rPr>
        <w:t>adaptation, enhance resilience, and are nature positive, and</w:t>
      </w:r>
    </w:p>
    <w:p w14:paraId="1C1DDDD7" w14:textId="77777777" w:rsidR="00804B07" w:rsidRPr="00942CAF" w:rsidRDefault="00804B07" w:rsidP="0050184E">
      <w:pPr>
        <w:pStyle w:val="ListParagraph"/>
        <w:keepNext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sz w:val="21"/>
          <w:szCs w:val="21"/>
          <w:bdr w:val="none" w:sz="0" w:space="0" w:color="auto"/>
          <w:shd w:val="clear" w:color="auto" w:fill="FFFFFF"/>
          <w:lang w:val="en-AU"/>
        </w:rPr>
      </w:pPr>
      <w:r w:rsidRPr="00942CAF">
        <w:rPr>
          <w:rFonts w:eastAsia="Calibri" w:cs="Arial"/>
          <w:color w:val="auto"/>
          <w:sz w:val="21"/>
          <w:szCs w:val="21"/>
          <w:bdr w:val="none" w:sz="0" w:space="0" w:color="auto"/>
          <w:lang w:val="en-AU"/>
        </w:rPr>
        <w:t xml:space="preserve">support Australia’s decarbonisation efforts and the Paris goals to limit global warming to 1.5 degrees Celsius. </w:t>
      </w:r>
    </w:p>
    <w:p w14:paraId="40D44943" w14:textId="14974BFF" w:rsidR="00804B07" w:rsidRPr="00804B07" w:rsidRDefault="00804B07" w:rsidP="0050184E">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lastRenderedPageBreak/>
        <w:t>Our recommendations below for amendments to the community benefits principles reflect the seven principles outlined in the Fair, Fast and Inclusive Climate Change Action Blueprint,</w:t>
      </w:r>
      <w:r w:rsidRPr="00804B07">
        <w:rPr>
          <w:rFonts w:eastAsia="Times New Roman" w:cs="Calibri"/>
          <w:bdr w:val="none" w:sz="0" w:space="0" w:color="auto"/>
          <w:shd w:val="clear" w:color="auto" w:fill="FFFFFF"/>
          <w:vertAlign w:val="superscript"/>
          <w:lang w:val="en-AU"/>
          <w14:textOutline w14:w="0" w14:cap="rnd" w14:cmpd="sng" w14:algn="ctr">
            <w14:noFill/>
            <w14:prstDash w14:val="solid"/>
            <w14:bevel/>
          </w14:textOutline>
          <w14:ligatures w14:val="standardContextual"/>
        </w:rPr>
        <w:footnoteReference w:id="8"/>
      </w:r>
      <w:r w:rsidRPr="00804B07">
        <w:rPr>
          <w:rFonts w:eastAsia="Calibri" w:cs="Arial"/>
          <w:color w:val="auto"/>
          <w:bdr w:val="none" w:sz="0" w:space="0" w:color="auto"/>
          <w:shd w:val="clear" w:color="auto" w:fill="FFFFFF"/>
          <w:lang w:val="en-AU"/>
          <w14:textOutline w14:w="0" w14:cap="rnd" w14:cmpd="sng" w14:algn="ctr">
            <w14:noFill/>
            <w14:prstDash w14:val="solid"/>
            <w14:bevel/>
          </w14:textOutline>
        </w:rPr>
        <w:t xml:space="preserve"> supported by 114 organisations</w:t>
      </w:r>
      <w:r w:rsidR="00942CAF">
        <w:rPr>
          <w:rFonts w:eastAsia="Calibri" w:cs="Arial"/>
          <w:color w:val="auto"/>
          <w:bdr w:val="none" w:sz="0" w:space="0" w:color="auto"/>
          <w:shd w:val="clear" w:color="auto" w:fill="FFFFFF"/>
          <w:lang w:val="en-AU"/>
          <w14:textOutline w14:w="0" w14:cap="rnd" w14:cmpd="sng" w14:algn="ctr">
            <w14:noFill/>
            <w14:prstDash w14:val="solid"/>
            <w14:bevel/>
          </w14:textOutline>
        </w:rPr>
        <w:t>.</w:t>
      </w:r>
      <w:r w:rsidRPr="00804B07">
        <w:rPr>
          <w:rFonts w:eastAsia="Times New Roman" w:cs="Calibri"/>
          <w:bdr w:val="none" w:sz="0" w:space="0" w:color="auto"/>
          <w:shd w:val="clear" w:color="auto" w:fill="FFFFFF"/>
          <w:vertAlign w:val="superscript"/>
          <w:lang w:val="en-AU"/>
          <w14:textOutline w14:w="0" w14:cap="rnd" w14:cmpd="sng" w14:algn="ctr">
            <w14:noFill/>
            <w14:prstDash w14:val="solid"/>
            <w14:bevel/>
          </w14:textOutline>
          <w14:ligatures w14:val="standardContextual"/>
        </w:rPr>
        <w:footnoteReference w:id="9"/>
      </w:r>
    </w:p>
    <w:p w14:paraId="2B0B661C"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810"/>
        <w:rPr>
          <w:rFonts w:ascii="Source Sans Pro" w:eastAsia="Calibri" w:hAnsi="Source Sans Pro"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b/>
          <w:bCs/>
          <w:color w:val="C00000"/>
          <w:bdr w:val="none" w:sz="0" w:space="0" w:color="auto"/>
          <w:shd w:val="clear" w:color="auto" w:fill="FFFFFF"/>
          <w:lang w:val="en-AU"/>
          <w14:textOutline w14:w="0" w14:cap="rnd" w14:cmpd="sng" w14:algn="ctr">
            <w14:noFill/>
            <w14:prstDash w14:val="solid"/>
            <w14:bevel/>
          </w14:textOutline>
        </w:rPr>
        <w:t>Recommendation 3:</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 Amend the Community Benefits Principles Clause 10 (3) and replicate these amendments at (c) in the Objectives, as follows:</w:t>
      </w:r>
    </w:p>
    <w:p w14:paraId="6F5900AF"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color w:val="C00000"/>
          <w:bdr w:val="none" w:sz="0" w:space="0" w:color="auto"/>
          <w:lang w:val="en-AU"/>
          <w14:textOutline w14:w="0" w14:cap="rnd" w14:cmpd="sng" w14:algn="ctr">
            <w14:noFill/>
            <w14:prstDash w14:val="solid"/>
            <w14:bevel/>
          </w14:textOutline>
        </w:rPr>
      </w:pPr>
      <w:r w:rsidRPr="00804B07">
        <w:rPr>
          <w:rFonts w:eastAsia="Calibri" w:cs="Arial"/>
          <w:color w:val="C00000"/>
          <w:bdr w:val="none" w:sz="0" w:space="0" w:color="auto"/>
          <w:lang w:val="en-AU"/>
          <w14:textOutline w14:w="0" w14:cap="rnd" w14:cmpd="sng" w14:algn="ctr">
            <w14:noFill/>
            <w14:prstDash w14:val="solid"/>
            <w14:bevel/>
          </w14:textOutline>
        </w:rPr>
        <w:t xml:space="preserve">(ii) developing more skilled and inclusive workforces, including by investing in training and skills development and broadening opportunities for workforce participation, </w:t>
      </w:r>
      <w:r w:rsidRPr="00804B07">
        <w:rPr>
          <w:rFonts w:eastAsia="Calibri" w:cs="Arial"/>
          <w:b/>
          <w:i/>
          <w:color w:val="C00000"/>
          <w:bdr w:val="none" w:sz="0" w:space="0" w:color="auto"/>
          <w:lang w:val="en-AU"/>
          <w14:textOutline w14:w="0" w14:cap="rnd" w14:cmpd="sng" w14:algn="ctr">
            <w14:noFill/>
            <w14:prstDash w14:val="solid"/>
            <w14:bevel/>
          </w14:textOutline>
        </w:rPr>
        <w:t xml:space="preserve">with a specific focus on </w:t>
      </w:r>
      <w:r w:rsidRPr="00804B07">
        <w:rPr>
          <w:rFonts w:eastAsia="Calibri" w:cs="Arial"/>
          <w:b/>
          <w:bCs/>
          <w:i/>
          <w:iCs/>
          <w:color w:val="C00000"/>
          <w:bdr w:val="none" w:sz="0" w:space="0" w:color="auto"/>
          <w:lang w:val="en-AU"/>
          <w14:textOutline w14:w="0" w14:cap="rnd" w14:cmpd="sng" w14:algn="ctr">
            <w14:noFill/>
            <w14:prstDash w14:val="solid"/>
            <w14:bevel/>
          </w14:textOutline>
        </w:rPr>
        <w:t>including people unemployed long-term, First Nations people, people with disability and others marginalised in the labour market</w:t>
      </w:r>
      <w:r w:rsidRPr="00804B07">
        <w:rPr>
          <w:rFonts w:eastAsia="Calibri" w:cs="Arial"/>
          <w:color w:val="C00000"/>
          <w:bdr w:val="none" w:sz="0" w:space="0" w:color="auto"/>
          <w:lang w:val="en-AU"/>
          <w14:textOutline w14:w="0" w14:cap="rnd" w14:cmpd="sng" w14:algn="ctr">
            <w14:noFill/>
            <w14:prstDash w14:val="solid"/>
            <w14:bevel/>
          </w14:textOutline>
        </w:rPr>
        <w:t>. </w:t>
      </w:r>
    </w:p>
    <w:p w14:paraId="447C2279"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color w:val="C00000"/>
          <w:bdr w:val="none" w:sz="0" w:space="0" w:color="auto"/>
          <w:lang w:val="en-AU"/>
          <w14:textOutline w14:w="0" w14:cap="rnd" w14:cmpd="sng" w14:algn="ctr">
            <w14:noFill/>
            <w14:prstDash w14:val="solid"/>
            <w14:bevel/>
          </w14:textOutline>
        </w:rPr>
      </w:pPr>
      <w:r w:rsidRPr="00804B07">
        <w:rPr>
          <w:rFonts w:eastAsia="Calibri" w:cs="Arial"/>
          <w:color w:val="C00000"/>
          <w:bdr w:val="none" w:sz="0" w:space="0" w:color="auto"/>
          <w:lang w:val="en-AU"/>
          <w14:textOutline w14:w="0" w14:cap="rnd" w14:cmpd="sng" w14:algn="ctr">
            <w14:noFill/>
            <w14:prstDash w14:val="solid"/>
            <w14:bevel/>
          </w14:textOutline>
        </w:rPr>
        <w:t xml:space="preserve"> </w:t>
      </w:r>
    </w:p>
    <w:p w14:paraId="6943612F"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color w:val="C00000"/>
          <w:bdr w:val="none" w:sz="0" w:space="0" w:color="auto"/>
          <w:lang w:val="en-AU"/>
          <w14:textOutline w14:w="0" w14:cap="rnd" w14:cmpd="sng" w14:algn="ctr">
            <w14:noFill/>
            <w14:prstDash w14:val="solid"/>
            <w14:bevel/>
          </w14:textOutline>
        </w:rPr>
      </w:pPr>
      <w:r w:rsidRPr="00804B07">
        <w:rPr>
          <w:rFonts w:eastAsia="Calibri" w:cs="Arial"/>
          <w:color w:val="C00000"/>
          <w:bdr w:val="none" w:sz="0" w:space="0" w:color="auto"/>
          <w:lang w:val="en-AU"/>
          <w14:textOutline w14:w="0" w14:cap="rnd" w14:cmpd="sng" w14:algn="ctr">
            <w14:noFill/>
            <w14:prstDash w14:val="solid"/>
            <w14:bevel/>
          </w14:textOutline>
        </w:rPr>
        <w:t xml:space="preserve">(iii) engaging collaboratively with and achieving positive </w:t>
      </w:r>
      <w:r w:rsidRPr="00804B07">
        <w:rPr>
          <w:rFonts w:eastAsia="Calibri" w:cs="Arial"/>
          <w:b/>
          <w:bCs/>
          <w:i/>
          <w:iCs/>
          <w:color w:val="C00000"/>
          <w:bdr w:val="none" w:sz="0" w:space="0" w:color="auto"/>
          <w:lang w:val="en-AU"/>
          <w14:textOutline w14:w="0" w14:cap="rnd" w14:cmpd="sng" w14:algn="ctr">
            <w14:noFill/>
            <w14:prstDash w14:val="solid"/>
            <w14:bevel/>
          </w14:textOutline>
        </w:rPr>
        <w:t>social and economic</w:t>
      </w:r>
      <w:r w:rsidRPr="00804B07">
        <w:rPr>
          <w:rFonts w:eastAsia="Calibri" w:cs="Arial"/>
          <w:color w:val="C00000"/>
          <w:bdr w:val="none" w:sz="0" w:space="0" w:color="auto"/>
          <w:lang w:val="en-AU"/>
          <w14:textOutline w14:w="0" w14:cap="rnd" w14:cmpd="sng" w14:algn="ctr">
            <w14:noFill/>
            <w14:prstDash w14:val="solid"/>
            <w14:bevel/>
          </w14:textOutline>
        </w:rPr>
        <w:t xml:space="preserve"> outcomes for local communities, such as First Nations Communities and communities directly affected by the transition to net zero.</w:t>
      </w:r>
    </w:p>
    <w:p w14:paraId="58F4311F"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81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Insert the following new principles at clause 10 (3) and Objectives (c):</w:t>
      </w:r>
    </w:p>
    <w:p w14:paraId="2B0D656E"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color w:val="C00000"/>
          <w:bdr w:val="none" w:sz="0" w:space="0" w:color="auto"/>
          <w:lang w:val="en-AU"/>
          <w14:textOutline w14:w="0" w14:cap="rnd" w14:cmpd="sng" w14:algn="ctr">
            <w14:noFill/>
            <w14:prstDash w14:val="solid"/>
            <w14:bevel/>
          </w14:textOutline>
        </w:rPr>
      </w:pPr>
      <w:r w:rsidRPr="00804B07">
        <w:rPr>
          <w:rFonts w:eastAsia="Calibri" w:cs="Arial"/>
          <w:color w:val="C00000"/>
          <w:bdr w:val="none" w:sz="0" w:space="0" w:color="auto"/>
          <w:lang w:val="en-AU"/>
          <w14:textOutline w14:w="0" w14:cap="rnd" w14:cmpd="sng" w14:algn="ctr">
            <w14:noFill/>
            <w14:prstDash w14:val="solid"/>
            <w14:bevel/>
          </w14:textOutline>
        </w:rPr>
        <w:t>(vi) ensuring First Nations communities and Traditional Owners can participate in and benefit from Future Made in Australia initiatives.</w:t>
      </w:r>
    </w:p>
    <w:p w14:paraId="3BF8E768"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color w:val="C00000"/>
          <w:bdr w:val="none" w:sz="0" w:space="0" w:color="auto"/>
          <w:lang w:val="en-AU"/>
          <w14:textOutline w14:w="0" w14:cap="rnd" w14:cmpd="sng" w14:algn="ctr">
            <w14:noFill/>
            <w14:prstDash w14:val="solid"/>
            <w14:bevel/>
          </w14:textOutline>
        </w:rPr>
      </w:pPr>
      <w:bookmarkStart w:id="2" w:name="_Hlk173687624"/>
      <w:r w:rsidRPr="00804B07">
        <w:rPr>
          <w:rFonts w:eastAsia="Calibri" w:cs="Arial"/>
          <w:color w:val="C00000"/>
          <w:bdr w:val="none" w:sz="0" w:space="0" w:color="auto"/>
          <w:lang w:val="en-AU"/>
          <w14:textOutline w14:w="0" w14:cap="rnd" w14:cmpd="sng" w14:algn="ctr">
            <w14:noFill/>
            <w14:prstDash w14:val="solid"/>
            <w14:bevel/>
          </w14:textOutline>
        </w:rPr>
        <w:t xml:space="preserve">(vii) supporting </w:t>
      </w:r>
      <w:r w:rsidRPr="00804B07">
        <w:rPr>
          <w:rFonts w:eastAsia="Calibri" w:cs="Arial"/>
          <w:color w:val="C00000"/>
          <w:bdr w:val="none" w:sz="0" w:space="0" w:color="auto"/>
          <w:shd w:val="clear" w:color="auto" w:fill="FFFFFF"/>
          <w:lang w:val="en-AU"/>
          <w14:textOutline w14:w="0" w14:cap="rnd" w14:cmpd="sng" w14:algn="ctr">
            <w14:noFill/>
            <w14:prstDash w14:val="solid"/>
            <w14:bevel/>
          </w14:textOutline>
        </w:rPr>
        <w:t>adaptation, enhance resilience, and be nature positive</w:t>
      </w:r>
      <w:bookmarkEnd w:id="2"/>
      <w:r w:rsidRPr="00804B07">
        <w:rPr>
          <w:rFonts w:eastAsia="Calibri" w:cs="Arial"/>
          <w:color w:val="C00000"/>
          <w:bdr w:val="none" w:sz="0" w:space="0" w:color="auto"/>
          <w:shd w:val="clear" w:color="auto" w:fill="FFFFFF"/>
          <w:lang w:val="en-AU"/>
          <w14:textOutline w14:w="0" w14:cap="rnd" w14:cmpd="sng" w14:algn="ctr">
            <w14:noFill/>
            <w14:prstDash w14:val="solid"/>
            <w14:bevel/>
          </w14:textOutline>
        </w:rPr>
        <w:t>.</w:t>
      </w:r>
    </w:p>
    <w:p w14:paraId="56D24E55"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134"/>
        <w:contextualSpacing/>
        <w:rPr>
          <w:rFonts w:eastAsia="Calibri" w:cs="Arial"/>
          <w:i/>
          <w:iCs/>
          <w:color w:val="C00000"/>
          <w:bdr w:val="none" w:sz="0" w:space="0" w:color="auto"/>
          <w:lang w:val="en-AU"/>
          <w14:textOutline w14:w="0" w14:cap="rnd" w14:cmpd="sng" w14:algn="ctr">
            <w14:noFill/>
            <w14:prstDash w14:val="solid"/>
            <w14:bevel/>
          </w14:textOutline>
        </w:rPr>
      </w:pPr>
      <w:r w:rsidRPr="00804B07">
        <w:rPr>
          <w:rFonts w:eastAsia="Calibri" w:cs="Arial"/>
          <w:color w:val="C00000"/>
          <w:bdr w:val="none" w:sz="0" w:space="0" w:color="auto"/>
          <w:lang w:val="en-AU"/>
          <w14:textOutline w14:w="0" w14:cap="rnd" w14:cmpd="sng" w14:algn="ctr">
            <w14:noFill/>
            <w14:prstDash w14:val="solid"/>
            <w14:bevel/>
          </w14:textOutline>
        </w:rPr>
        <w:t>(viii) supporting Australia’s greenhouse gas emissions goals to limit global warming to 1.5 degrees</w:t>
      </w:r>
      <w:r w:rsidRPr="00804B07">
        <w:rPr>
          <w:rFonts w:eastAsia="Calibri" w:cs="Arial"/>
          <w:i/>
          <w:iCs/>
          <w:color w:val="C00000"/>
          <w:bdr w:val="none" w:sz="0" w:space="0" w:color="auto"/>
          <w:lang w:val="en-AU"/>
          <w14:textOutline w14:w="0" w14:cap="rnd" w14:cmpd="sng" w14:algn="ctr">
            <w14:noFill/>
            <w14:prstDash w14:val="solid"/>
            <w14:bevel/>
          </w14:textOutline>
        </w:rPr>
        <w:t>.</w:t>
      </w:r>
    </w:p>
    <w:p w14:paraId="5D13ECA4"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outlineLvl w:val="2"/>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t>Incorporate First Nations outcomes into the design of Export Finance Australia given its broadened focus on domestic investments</w:t>
      </w:r>
    </w:p>
    <w:p w14:paraId="606A40A5"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0"/>
        <w:rPr>
          <w:rFonts w:eastAsia="Calibri" w:cs="SourceSansPro-Regular"/>
          <w:color w:val="auto"/>
          <w:bdr w:val="none" w:sz="0" w:space="0" w:color="auto"/>
          <w:lang w:val="en-AU" w:eastAsia="en-US"/>
          <w14:textOutline w14:w="0" w14:cap="rnd" w14:cmpd="sng" w14:algn="ctr">
            <w14:noFill/>
            <w14:prstDash w14:val="solid"/>
            <w14:bevel/>
          </w14:textOutline>
        </w:rPr>
      </w:pPr>
      <w:r w:rsidRPr="00804B07">
        <w:rPr>
          <w:rFonts w:eastAsia="Calibri" w:cs="SourceSansPro-Regular"/>
          <w:color w:val="auto"/>
          <w:bdr w:val="none" w:sz="0" w:space="0" w:color="auto"/>
          <w:lang w:val="en-AU" w:eastAsia="en-US"/>
          <w14:textOutline w14:w="0" w14:cap="rnd" w14:cmpd="sng" w14:algn="ctr">
            <w14:noFill/>
            <w14:prstDash w14:val="solid"/>
            <w14:bevel/>
          </w14:textOutline>
        </w:rPr>
        <w:t>The Future Made in Australia (Omnibus Amendments No. 1) Bill 2024 will enable</w:t>
      </w:r>
    </w:p>
    <w:p w14:paraId="673ED773"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SourceSansPro-Regular"/>
          <w:color w:val="auto"/>
          <w:bdr w:val="none" w:sz="0" w:space="0" w:color="auto"/>
          <w:lang w:val="en-AU" w:eastAsia="en-US"/>
          <w14:textOutline w14:w="0" w14:cap="rnd" w14:cmpd="sng" w14:algn="ctr">
            <w14:noFill/>
            <w14:prstDash w14:val="solid"/>
            <w14:bevel/>
          </w14:textOutline>
        </w:rPr>
      </w:pPr>
      <w:r w:rsidRPr="00804B07">
        <w:rPr>
          <w:rFonts w:eastAsia="Calibri" w:cs="SourceSansPro-Regular"/>
          <w:color w:val="auto"/>
          <w:bdr w:val="none" w:sz="0" w:space="0" w:color="auto"/>
          <w:lang w:val="en-AU" w:eastAsia="en-US"/>
          <w14:textOutline w14:w="0" w14:cap="rnd" w14:cmpd="sng" w14:algn="ctr">
            <w14:noFill/>
            <w14:prstDash w14:val="solid"/>
            <w14:bevel/>
          </w14:textOutline>
        </w:rPr>
        <w:t>Export Finance Australia to make domestically focused investments aligning with national interest priorities where support is not available through existing funds and programs.</w:t>
      </w:r>
      <w:r w:rsidRPr="00804B07">
        <w:rPr>
          <w:rFonts w:eastAsia="Calibri" w:cs="Arial"/>
          <w:color w:val="auto"/>
          <w:bdr w:val="none" w:sz="0" w:space="0" w:color="auto"/>
          <w:lang w:val="en-AU"/>
          <w14:textOutline w14:w="0" w14:cap="rnd" w14:cmpd="sng" w14:algn="ctr">
            <w14:noFill/>
            <w14:prstDash w14:val="solid"/>
            <w14:bevel/>
          </w14:textOutline>
        </w:rPr>
        <w:t xml:space="preserve"> ACOSS supports the First Nation Clean Energy Network’s calls</w:t>
      </w:r>
      <w:r w:rsidRPr="00804B07">
        <w:rPr>
          <w:rFonts w:eastAsia="Calibri" w:cs="Arial"/>
          <w:color w:val="auto"/>
          <w:bdr w:val="none" w:sz="0" w:space="0" w:color="auto"/>
          <w:vertAlign w:val="superscript"/>
          <w:lang w:val="en-AU"/>
          <w14:textOutline w14:w="0" w14:cap="rnd" w14:cmpd="sng" w14:algn="ctr">
            <w14:noFill/>
            <w14:prstDash w14:val="solid"/>
            <w14:bevel/>
          </w14:textOutline>
        </w:rPr>
        <w:footnoteReference w:id="10"/>
      </w:r>
      <w:r w:rsidRPr="00804B07">
        <w:rPr>
          <w:rFonts w:eastAsia="Calibri" w:cs="Arial"/>
          <w:color w:val="auto"/>
          <w:bdr w:val="none" w:sz="0" w:space="0" w:color="auto"/>
          <w:lang w:val="en-AU"/>
          <w14:textOutline w14:w="0" w14:cap="rnd" w14:cmpd="sng" w14:algn="ctr">
            <w14:noFill/>
            <w14:prstDash w14:val="solid"/>
            <w14:bevel/>
          </w14:textOutline>
        </w:rPr>
        <w:t xml:space="preserve"> to amend the </w:t>
      </w:r>
      <w:r w:rsidRPr="00804B07">
        <w:rPr>
          <w:rFonts w:eastAsia="Calibri" w:cs="SourceSansPro-Italic"/>
          <w:i/>
          <w:iCs/>
          <w:color w:val="auto"/>
          <w:bdr w:val="none" w:sz="0" w:space="0" w:color="auto"/>
          <w:lang w:val="en-AU" w:eastAsia="en-US"/>
          <w14:textOutline w14:w="0" w14:cap="rnd" w14:cmpd="sng" w14:algn="ctr">
            <w14:noFill/>
            <w14:prstDash w14:val="solid"/>
            <w14:bevel/>
          </w14:textOutline>
        </w:rPr>
        <w:t xml:space="preserve">Export Finance and Insurance Corporation Act 1991 </w:t>
      </w:r>
      <w:r w:rsidRPr="00804B07">
        <w:rPr>
          <w:rFonts w:eastAsia="Calibri" w:cs="SourceSansPro-Regular"/>
          <w:color w:val="auto"/>
          <w:bdr w:val="none" w:sz="0" w:space="0" w:color="auto"/>
          <w:lang w:val="en-AU" w:eastAsia="en-US"/>
          <w14:textOutline w14:w="0" w14:cap="rnd" w14:cmpd="sng" w14:algn="ctr">
            <w14:noFill/>
            <w14:prstDash w14:val="solid"/>
            <w14:bevel/>
          </w14:textOutline>
        </w:rPr>
        <w:t>(</w:t>
      </w:r>
      <w:proofErr w:type="spellStart"/>
      <w:r w:rsidRPr="00804B07">
        <w:rPr>
          <w:rFonts w:eastAsia="Calibri" w:cs="SourceSansPro-Regular"/>
          <w:color w:val="auto"/>
          <w:bdr w:val="none" w:sz="0" w:space="0" w:color="auto"/>
          <w:lang w:val="en-AU" w:eastAsia="en-US"/>
          <w14:textOutline w14:w="0" w14:cap="rnd" w14:cmpd="sng" w14:algn="ctr">
            <w14:noFill/>
            <w14:prstDash w14:val="solid"/>
            <w14:bevel/>
          </w14:textOutline>
        </w:rPr>
        <w:t>Cth</w:t>
      </w:r>
      <w:proofErr w:type="spellEnd"/>
      <w:r w:rsidRPr="00804B07">
        <w:rPr>
          <w:rFonts w:eastAsia="Calibri" w:cs="SourceSansPro-Regular"/>
          <w:color w:val="auto"/>
          <w:bdr w:val="none" w:sz="0" w:space="0" w:color="auto"/>
          <w:lang w:val="en-AU" w:eastAsia="en-US"/>
          <w14:textOutline w14:w="0" w14:cap="rnd" w14:cmpd="sng" w14:algn="ctr">
            <w14:noFill/>
            <w14:prstDash w14:val="solid"/>
            <w14:bevel/>
          </w14:textOutline>
        </w:rPr>
        <w:t>), via the Omnibus Amendments no.1 Bill, to insert a requirement for the</w:t>
      </w:r>
      <w:r w:rsidRPr="00804B07">
        <w:rPr>
          <w:rFonts w:eastAsia="Calibri" w:cs="Arial"/>
          <w:color w:val="auto"/>
          <w:bdr w:val="none" w:sz="0" w:space="0" w:color="auto"/>
          <w:lang w:val="en-AU"/>
          <w14:textOutline w14:w="0" w14:cap="rnd" w14:cmpd="sng" w14:algn="ctr">
            <w14:noFill/>
            <w14:prstDash w14:val="solid"/>
            <w14:bevel/>
          </w14:textOutline>
        </w:rPr>
        <w:t xml:space="preserve"> Export Finance and Insurance Corporation (EFIC) to have regard to encouraging and facilitating First Nations People’s participation in and benefit from the EFIC fulfilling its mandate. </w:t>
      </w:r>
      <w:r w:rsidRPr="00804B07">
        <w:rPr>
          <w:rFonts w:eastAsia="Calibri" w:cs="SourceSansPro-Regular"/>
          <w:color w:val="auto"/>
          <w:bdr w:val="none" w:sz="0" w:space="0" w:color="auto"/>
          <w:lang w:val="en-AU" w:eastAsia="en-US"/>
          <w14:textOutline w14:w="0" w14:cap="rnd" w14:cmpd="sng" w14:algn="ctr">
            <w14:noFill/>
            <w14:prstDash w14:val="solid"/>
            <w14:bevel/>
          </w14:textOutline>
        </w:rPr>
        <w:t xml:space="preserve"> </w:t>
      </w:r>
    </w:p>
    <w:p w14:paraId="70DC4AFD"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81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b/>
          <w:bCs/>
          <w:color w:val="C00000"/>
          <w:bdr w:val="none" w:sz="0" w:space="0" w:color="auto"/>
          <w:shd w:val="clear" w:color="auto" w:fill="FFFFFF"/>
          <w:lang w:val="en-AU"/>
          <w14:textOutline w14:w="0" w14:cap="rnd" w14:cmpd="sng" w14:algn="ctr">
            <w14:noFill/>
            <w14:prstDash w14:val="solid"/>
            <w14:bevel/>
          </w14:textOutline>
        </w:rPr>
        <w:t>Recommendation 4:</w:t>
      </w:r>
      <w:r w:rsidRPr="00804B07">
        <w:rPr>
          <w:rFonts w:eastAsia="Calibri" w:cs="SourceSansPro-Regular"/>
          <w:color w:val="C00000"/>
          <w:bdr w:val="none" w:sz="0" w:space="0" w:color="auto"/>
          <w:shd w:val="clear" w:color="auto" w:fill="FFFFFF"/>
          <w:lang w:val="en-AU" w:eastAsia="en-US"/>
          <w14:textOutline w14:w="0" w14:cap="rnd" w14:cmpd="sng" w14:algn="ctr">
            <w14:noFill/>
            <w14:prstDash w14:val="solid"/>
            <w14:bevel/>
          </w14:textOutline>
        </w:rPr>
        <w:t xml:space="preserve"> A</w:t>
      </w:r>
      <w:r w:rsidRPr="00804B07">
        <w:rPr>
          <w:rFonts w:eastAsia="Calibri" w:cs="SourceSansPro-Regular"/>
          <w:color w:val="CE2028"/>
          <w:bdr w:val="none" w:sz="0" w:space="0" w:color="auto"/>
          <w:shd w:val="clear" w:color="auto" w:fill="FFFFFF"/>
          <w:lang w:val="en-AU" w:eastAsia="en-US"/>
          <w14:textOutline w14:w="0" w14:cap="rnd" w14:cmpd="sng" w14:algn="ctr">
            <w14:noFill/>
            <w14:prstDash w14:val="solid"/>
            <w14:bevel/>
          </w14:textOutline>
        </w:rPr>
        <w:t>mend The Future Made in Australia (Omnibus Amendments No. 1) Bill 2024, to insert a requirement for the</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 Export Finance and Insurance Corporation (EFIC) to have regard to encouraging and </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lastRenderedPageBreak/>
        <w:t xml:space="preserve">facilitating First Nations People’s participation in and benefit from the EFIC fulfilling its mandate. </w:t>
      </w:r>
    </w:p>
    <w:p w14:paraId="4E35C18C"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outlineLvl w:val="2"/>
        <w:rPr>
          <w:rFonts w:ascii="Palatino Linotype" w:eastAsia="SimSun" w:hAnsi="Palatino Linotype" w:cs="SourceSansPro-Regular"/>
          <w:b/>
          <w:color w:val="143156"/>
          <w:sz w:val="32"/>
          <w:szCs w:val="24"/>
          <w:bdr w:val="none" w:sz="0" w:space="0" w:color="auto"/>
          <w:lang w:val="en-AU" w:eastAsia="en-US"/>
          <w14:textOutline w14:w="0" w14:cap="rnd" w14:cmpd="sng" w14:algn="ctr">
            <w14:noFill/>
            <w14:prstDash w14:val="solid"/>
            <w14:bevel/>
          </w14:textOutline>
        </w:rPr>
      </w:pPr>
      <w:r w:rsidRPr="00804B07">
        <w:rPr>
          <w:rFonts w:ascii="Palatino Linotype" w:eastAsia="SimSun" w:hAnsi="Palatino Linotype" w:cs="Times New Roman"/>
          <w:b/>
          <w:color w:val="143156"/>
          <w:sz w:val="32"/>
          <w:szCs w:val="24"/>
          <w:bdr w:val="none" w:sz="0" w:space="0" w:color="auto"/>
          <w:lang w:val="en-AU"/>
          <w14:textOutline w14:w="0" w14:cap="rnd" w14:cmpd="sng" w14:algn="ctr">
            <w14:noFill/>
            <w14:prstDash w14:val="solid"/>
            <w14:bevel/>
          </w14:textOutline>
        </w:rPr>
        <w:t>Ensure Future Made in Australia does not invest in fossil fuel projects</w:t>
      </w:r>
    </w:p>
    <w:p w14:paraId="7F4EF897"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color w:val="auto"/>
          <w:bdr w:val="none" w:sz="0" w:space="0" w:color="auto"/>
          <w:lang w:val="en-AU"/>
          <w14:textOutline w14:w="0" w14:cap="rnd" w14:cmpd="sng" w14:algn="ctr">
            <w14:noFill/>
            <w14:prstDash w14:val="solid"/>
            <w14:bevel/>
          </w14:textOutline>
        </w:rPr>
        <w:t xml:space="preserve">While the outline and objects of the bill suggest the proposed National Interest Framework facilitates investments that contribute to emission reduction, it does not prohibit investment in fossil fuel projects or projects that extend the life of fossil fuels. </w:t>
      </w:r>
    </w:p>
    <w:p w14:paraId="13A3A5CE"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eastAsia="en-US"/>
          <w14:textOutline w14:w="0" w14:cap="rnd" w14:cmpd="sng" w14:algn="ctr">
            <w14:noFill/>
            <w14:prstDash w14:val="solid"/>
            <w14:bevel/>
          </w14:textOutline>
        </w:rPr>
      </w:pPr>
      <w:r w:rsidRPr="00804B07">
        <w:rPr>
          <w:rFonts w:eastAsia="Calibri" w:cs="Arial"/>
          <w:color w:val="auto"/>
          <w:bdr w:val="none" w:sz="0" w:space="0" w:color="auto"/>
          <w:lang w:val="en-AU" w:eastAsia="en-US"/>
          <w14:textOutline w14:w="0" w14:cap="rnd" w14:cmpd="sng" w14:algn="ctr">
            <w14:noFill/>
            <w14:prstDash w14:val="solid"/>
            <w14:bevel/>
          </w14:textOutline>
        </w:rPr>
        <w:t xml:space="preserve">Investment in new or expanded fossil fuel projects makes it harder to meet the emission reduction targets required to limit global warming to 1.5 degrees Celsius. </w:t>
      </w:r>
    </w:p>
    <w:p w14:paraId="081C8783"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eastAsia="en-US"/>
          <w14:textOutline w14:w="0" w14:cap="rnd" w14:cmpd="sng" w14:algn="ctr">
            <w14:noFill/>
            <w14:prstDash w14:val="solid"/>
            <w14:bevel/>
          </w14:textOutline>
        </w:rPr>
      </w:pPr>
      <w:r w:rsidRPr="00804B07">
        <w:rPr>
          <w:rFonts w:eastAsia="Calibri" w:cs="Arial"/>
          <w:color w:val="auto"/>
          <w:bdr w:val="none" w:sz="0" w:space="0" w:color="auto"/>
          <w:lang w:val="en-AU" w:eastAsia="en-US"/>
          <w14:textOutline w14:w="0" w14:cap="rnd" w14:cmpd="sng" w14:algn="ctr">
            <w14:noFill/>
            <w14:prstDash w14:val="solid"/>
            <w14:bevel/>
          </w14:textOutline>
        </w:rPr>
        <w:t>The International Energy Agency’s 1.5-degree emission reduction scenario advocates that by 2021 no new oil and gas fields, coal mines or extensions should be approved for development.</w:t>
      </w:r>
      <w:r w:rsidRPr="00804B07">
        <w:rPr>
          <w:rFonts w:eastAsia="Calibri" w:cs="Arial"/>
          <w:color w:val="auto"/>
          <w:bdr w:val="none" w:sz="0" w:space="0" w:color="auto"/>
          <w:vertAlign w:val="superscript"/>
          <w:lang w:val="en-AU" w:eastAsia="en-US"/>
          <w14:textOutline w14:w="0" w14:cap="rnd" w14:cmpd="sng" w14:algn="ctr">
            <w14:noFill/>
            <w14:prstDash w14:val="solid"/>
            <w14:bevel/>
          </w14:textOutline>
        </w:rPr>
        <w:footnoteReference w:id="11"/>
      </w:r>
    </w:p>
    <w:p w14:paraId="49875E7E"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eastAsia="en-US"/>
          <w14:textOutline w14:w="0" w14:cap="rnd" w14:cmpd="sng" w14:algn="ctr">
            <w14:noFill/>
            <w14:prstDash w14:val="solid"/>
            <w14:bevel/>
          </w14:textOutline>
        </w:rPr>
      </w:pPr>
      <w:r w:rsidRPr="00804B07">
        <w:rPr>
          <w:rFonts w:eastAsia="Calibri" w:cs="Arial"/>
          <w:color w:val="auto"/>
          <w:bdr w:val="none" w:sz="0" w:space="0" w:color="auto"/>
          <w:lang w:val="en-AU" w:eastAsia="en-US"/>
          <w14:textOutline w14:w="0" w14:cap="rnd" w14:cmpd="sng" w14:algn="ctr">
            <w14:noFill/>
            <w14:prstDash w14:val="solid"/>
            <w14:bevel/>
          </w14:textOutline>
        </w:rPr>
        <w:t xml:space="preserve">Australia’s ongoing support for fossil fuel expansion slows the energy transition, and risks creating stranded assets. This may leave Australia behind in securing supply chains for renewable infrastructure and delay our development of clean economy industries and the accompanying workforce. </w:t>
      </w:r>
    </w:p>
    <w:p w14:paraId="6940E090"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eastAsia="en-US"/>
          <w14:textOutline w14:w="0" w14:cap="rnd" w14:cmpd="sng" w14:algn="ctr">
            <w14:noFill/>
            <w14:prstDash w14:val="solid"/>
            <w14:bevel/>
          </w14:textOutline>
        </w:rPr>
      </w:pPr>
      <w:r w:rsidRPr="00804B07">
        <w:rPr>
          <w:rFonts w:eastAsia="Calibri" w:cs="Arial"/>
          <w:color w:val="auto"/>
          <w:bdr w:val="none" w:sz="0" w:space="0" w:color="auto"/>
          <w:lang w:val="en-AU" w:eastAsia="en-US"/>
          <w14:textOutline w14:w="0" w14:cap="rnd" w14:cmpd="sng" w14:algn="ctr">
            <w14:noFill/>
            <w14:prstDash w14:val="solid"/>
            <w14:bevel/>
          </w14:textOutline>
        </w:rPr>
        <w:t>Nuclear energy should also be excluded given its dangers to the community associated with this technology.</w:t>
      </w:r>
    </w:p>
    <w:p w14:paraId="78F3D784" w14:textId="77777777" w:rsidR="00804B07" w:rsidRPr="00804B07" w:rsidRDefault="00804B07" w:rsidP="00804B07">
      <w:pPr>
        <w:pBdr>
          <w:top w:val="none" w:sz="0" w:space="0" w:color="auto"/>
          <w:left w:val="none" w:sz="0" w:space="0" w:color="auto"/>
          <w:bottom w:val="none" w:sz="0" w:space="0" w:color="auto"/>
          <w:right w:val="none" w:sz="0" w:space="0" w:color="auto"/>
          <w:between w:val="none" w:sz="0" w:space="0" w:color="auto"/>
          <w:bar w:val="none" w:sz="0" w:color="auto"/>
        </w:pBdr>
        <w:ind w:left="0"/>
        <w:rPr>
          <w:rFonts w:eastAsia="Calibri" w:cs="Arial"/>
          <w:color w:val="auto"/>
          <w:bdr w:val="none" w:sz="0" w:space="0" w:color="auto"/>
          <w:lang w:val="en-AU"/>
          <w14:textOutline w14:w="0" w14:cap="rnd" w14:cmpd="sng" w14:algn="ctr">
            <w14:noFill/>
            <w14:prstDash w14:val="solid"/>
            <w14:bevel/>
          </w14:textOutline>
        </w:rPr>
      </w:pPr>
      <w:r w:rsidRPr="00804B07">
        <w:rPr>
          <w:rFonts w:eastAsia="Calibri" w:cs="Arial"/>
          <w:bdr w:val="none" w:sz="0" w:space="0" w:color="auto"/>
          <w:lang w:val="en-AU" w:eastAsia="en-US"/>
          <w14:textOutline w14:w="0" w14:cap="rnd" w14:cmpd="sng" w14:algn="ctr">
            <w14:noFill/>
            <w14:prstDash w14:val="solid"/>
            <w14:bevel/>
          </w14:textOutline>
        </w:rPr>
        <w:t>ACOSS s</w:t>
      </w:r>
      <w:r w:rsidRPr="00804B07">
        <w:rPr>
          <w:rFonts w:eastAsia="Calibri" w:cs="Arial"/>
          <w:color w:val="auto"/>
          <w:bdr w:val="none" w:sz="0" w:space="0" w:color="auto"/>
          <w:lang w:val="en-AU"/>
          <w14:textOutline w14:w="0" w14:cap="rnd" w14:cmpd="sng" w14:algn="ctr">
            <w14:noFill/>
            <w14:prstDash w14:val="solid"/>
            <w14:bevel/>
          </w14:textOutline>
        </w:rPr>
        <w:t>upports the Australian Conservation Foundation’s (ACF) calls to include a ‘prohibited sectors’ clause in the Bill.</w:t>
      </w:r>
    </w:p>
    <w:p w14:paraId="3D9FCFAD" w14:textId="77777777" w:rsidR="00804B07" w:rsidRPr="00804B07" w:rsidRDefault="00804B07" w:rsidP="00804B0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ind w:left="810"/>
        <w:rPr>
          <w:rFonts w:eastAsia="Calibri" w:cs="Arial"/>
          <w:color w:val="CE2028"/>
          <w:bdr w:val="none" w:sz="0" w:space="0" w:color="auto"/>
          <w:shd w:val="clear" w:color="auto" w:fill="FFFFFF"/>
          <w:lang w:val="en-AU"/>
          <w14:textOutline w14:w="0" w14:cap="rnd" w14:cmpd="sng" w14:algn="ctr">
            <w14:noFill/>
            <w14:prstDash w14:val="solid"/>
            <w14:bevel/>
          </w14:textOutline>
        </w:rPr>
      </w:pPr>
      <w:r w:rsidRPr="00804B07">
        <w:rPr>
          <w:rFonts w:eastAsia="Calibri" w:cs="Arial"/>
          <w:b/>
          <w:bCs/>
          <w:color w:val="C00000"/>
          <w:bdr w:val="none" w:sz="0" w:space="0" w:color="auto"/>
          <w:shd w:val="clear" w:color="auto" w:fill="FFFFFF"/>
          <w:lang w:val="en-AU"/>
          <w14:textOutline w14:w="0" w14:cap="rnd" w14:cmpd="sng" w14:algn="ctr">
            <w14:noFill/>
            <w14:prstDash w14:val="solid"/>
            <w14:bevel/>
          </w14:textOutline>
        </w:rPr>
        <w:t>Recommendation 5:</w:t>
      </w:r>
      <w:r w:rsidRPr="00804B07">
        <w:rPr>
          <w:rFonts w:eastAsia="Calibri" w:cs="Arial"/>
          <w:color w:val="C00000"/>
          <w:bdr w:val="none" w:sz="0" w:space="0" w:color="auto"/>
          <w:shd w:val="clear" w:color="auto" w:fill="FFFFFF"/>
          <w:lang w:val="en-AU"/>
          <w14:textOutline w14:w="0" w14:cap="rnd" w14:cmpd="sng" w14:algn="ctr">
            <w14:noFill/>
            <w14:prstDash w14:val="solid"/>
            <w14:bevel/>
          </w14:textOutline>
        </w:rPr>
        <w:t xml:space="preserve"> </w:t>
      </w:r>
      <w:r w:rsidRPr="00804B07">
        <w:rPr>
          <w:rFonts w:eastAsia="Calibri" w:cs="Arial"/>
          <w:color w:val="CE2028"/>
          <w:bdr w:val="none" w:sz="0" w:space="0" w:color="auto"/>
          <w:shd w:val="clear" w:color="auto" w:fill="FFFFFF"/>
          <w:lang w:val="en-AU"/>
          <w14:textOutline w14:w="0" w14:cap="rnd" w14:cmpd="sng" w14:algn="ctr">
            <w14:noFill/>
            <w14:prstDash w14:val="solid"/>
            <w14:bevel/>
          </w14:textOutline>
        </w:rPr>
        <w:t xml:space="preserve">Include a ‘prohibited sector’ clause in the bill to ensure fossil fuels, associated infrastructure and nuclear are ineligible for public investment under Future Made in Australia. The following forms of energy production should be excluded from investment: </w:t>
      </w:r>
    </w:p>
    <w:p w14:paraId="36EEE8E7" w14:textId="77777777" w:rsidR="00804B07" w:rsidRPr="00F6795C" w:rsidRDefault="00804B07" w:rsidP="007859A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C00000"/>
          <w:sz w:val="21"/>
          <w:szCs w:val="21"/>
          <w:bdr w:val="none" w:sz="0" w:space="0" w:color="auto"/>
          <w:lang w:val="en-AU"/>
        </w:rPr>
      </w:pPr>
      <w:r w:rsidRPr="00F6795C">
        <w:rPr>
          <w:rFonts w:eastAsia="Calibri" w:cs="Arial"/>
          <w:color w:val="C00000"/>
          <w:sz w:val="21"/>
          <w:szCs w:val="21"/>
          <w:bdr w:val="none" w:sz="0" w:space="0" w:color="auto"/>
          <w:lang w:val="en-AU"/>
        </w:rPr>
        <w:t xml:space="preserve">Any form of fossil fuel extraction, production or power, or infrastructure including common user </w:t>
      </w:r>
      <w:proofErr w:type="gramStart"/>
      <w:r w:rsidRPr="00F6795C">
        <w:rPr>
          <w:rFonts w:eastAsia="Calibri" w:cs="Arial"/>
          <w:color w:val="C00000"/>
          <w:sz w:val="21"/>
          <w:szCs w:val="21"/>
          <w:bdr w:val="none" w:sz="0" w:space="0" w:color="auto"/>
          <w:lang w:val="en-AU"/>
        </w:rPr>
        <w:t>infrastructure;</w:t>
      </w:r>
      <w:proofErr w:type="gramEnd"/>
    </w:p>
    <w:p w14:paraId="0669C395" w14:textId="77777777" w:rsidR="00804B07" w:rsidRPr="00F6795C" w:rsidRDefault="00804B07" w:rsidP="007859A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C00000"/>
          <w:sz w:val="21"/>
          <w:szCs w:val="21"/>
          <w:bdr w:val="none" w:sz="0" w:space="0" w:color="auto"/>
          <w:lang w:val="en-AU"/>
        </w:rPr>
      </w:pPr>
      <w:r w:rsidRPr="00F6795C">
        <w:rPr>
          <w:rFonts w:eastAsia="Calibri" w:cs="Arial"/>
          <w:color w:val="C00000"/>
          <w:sz w:val="21"/>
          <w:szCs w:val="21"/>
          <w:bdr w:val="none" w:sz="0" w:space="0" w:color="auto"/>
          <w:lang w:val="en-AU"/>
        </w:rPr>
        <w:t>Any form of nuclear power or nuclear technology; and</w:t>
      </w:r>
    </w:p>
    <w:p w14:paraId="2280E08E" w14:textId="77777777" w:rsidR="00804B07" w:rsidRPr="00F6795C" w:rsidRDefault="00804B07" w:rsidP="007859A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cs="Arial"/>
          <w:color w:val="C00000"/>
          <w:sz w:val="21"/>
          <w:szCs w:val="21"/>
          <w:bdr w:val="none" w:sz="0" w:space="0" w:color="auto"/>
          <w:lang w:val="en-AU"/>
        </w:rPr>
      </w:pPr>
      <w:r w:rsidRPr="00F6795C">
        <w:rPr>
          <w:rFonts w:eastAsia="Calibri" w:cs="Arial"/>
          <w:color w:val="C00000"/>
          <w:sz w:val="21"/>
          <w:szCs w:val="21"/>
          <w:bdr w:val="none" w:sz="0" w:space="0" w:color="auto"/>
          <w:lang w:val="en-AU"/>
        </w:rPr>
        <w:t xml:space="preserve">A technology for carbon capture and storage, as defined by the </w:t>
      </w:r>
      <w:r w:rsidRPr="00F6795C">
        <w:rPr>
          <w:rFonts w:eastAsia="Calibri" w:cs="Arial"/>
          <w:i/>
          <w:iCs/>
          <w:color w:val="C00000"/>
          <w:sz w:val="21"/>
          <w:szCs w:val="21"/>
          <w:bdr w:val="none" w:sz="0" w:space="0" w:color="auto"/>
          <w:lang w:val="en-AU"/>
        </w:rPr>
        <w:t>National Greenhouse and Energy Reporting Act 2007</w:t>
      </w:r>
      <w:r w:rsidRPr="00F6795C">
        <w:rPr>
          <w:rFonts w:eastAsia="Calibri" w:cs="Arial"/>
          <w:color w:val="C00000"/>
          <w:sz w:val="21"/>
          <w:szCs w:val="21"/>
          <w:bdr w:val="none" w:sz="0" w:space="0" w:color="auto"/>
          <w:lang w:val="en-AU"/>
        </w:rPr>
        <w:t xml:space="preserve"> (</w:t>
      </w:r>
      <w:proofErr w:type="spellStart"/>
      <w:r w:rsidRPr="00F6795C">
        <w:rPr>
          <w:rFonts w:eastAsia="Calibri" w:cs="Arial"/>
          <w:color w:val="C00000"/>
          <w:sz w:val="21"/>
          <w:szCs w:val="21"/>
          <w:bdr w:val="none" w:sz="0" w:space="0" w:color="auto"/>
          <w:lang w:val="en-AU"/>
        </w:rPr>
        <w:t>Cth</w:t>
      </w:r>
      <w:proofErr w:type="spellEnd"/>
      <w:r w:rsidRPr="00F6795C">
        <w:rPr>
          <w:rFonts w:eastAsia="Calibri" w:cs="Arial"/>
          <w:color w:val="C00000"/>
          <w:sz w:val="21"/>
          <w:szCs w:val="21"/>
          <w:bdr w:val="none" w:sz="0" w:space="0" w:color="auto"/>
          <w:lang w:val="en-AU"/>
        </w:rPr>
        <w:t>).</w:t>
      </w:r>
    </w:p>
    <w:p w14:paraId="45336E9E" w14:textId="77777777" w:rsidR="00804B07" w:rsidRPr="00804B07" w:rsidRDefault="00804B07" w:rsidP="00804B0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0"/>
        <w:outlineLvl w:val="0"/>
        <w:rPr>
          <w:rFonts w:ascii="Times New Roman" w:eastAsia="SimSun" w:hAnsi="Times New Roman" w:cs="Times New Roman"/>
          <w:b/>
          <w:bCs/>
          <w:color w:val="143156"/>
          <w:sz w:val="36"/>
          <w:szCs w:val="36"/>
          <w:bdr w:val="none" w:sz="0" w:space="0" w:color="auto"/>
          <w:lang w:val="en-AU"/>
          <w14:textOutline w14:w="0" w14:cap="rnd" w14:cmpd="sng" w14:algn="ctr">
            <w14:noFill/>
            <w14:prstDash w14:val="solid"/>
            <w14:bevel/>
          </w14:textOutline>
        </w:rPr>
      </w:pPr>
      <w:r w:rsidRPr="00804B07">
        <w:rPr>
          <w:rFonts w:ascii="Palatino Linotype" w:eastAsia="SimSun" w:hAnsi="Palatino Linotype" w:cs="Times New Roman"/>
          <w:b/>
          <w:color w:val="143156"/>
          <w:sz w:val="48"/>
          <w:szCs w:val="32"/>
          <w:bdr w:val="none" w:sz="0" w:space="0" w:color="auto"/>
          <w:lang w:val="en-AU"/>
          <w14:textOutline w14:w="0" w14:cap="rnd" w14:cmpd="sng" w14:algn="ctr">
            <w14:noFill/>
            <w14:prstDash w14:val="solid"/>
            <w14:bevel/>
          </w14:textOutline>
        </w:rPr>
        <w:t>Contact </w:t>
      </w:r>
    </w:p>
    <w:p w14:paraId="7160D02D" w14:textId="6740D2F5" w:rsidR="006B00C3" w:rsidRPr="00F6795C" w:rsidRDefault="00B62973" w:rsidP="00A52B35">
      <w:pPr>
        <w:pStyle w:val="Footer"/>
        <w:tabs>
          <w:tab w:val="clear" w:pos="9360"/>
          <w:tab w:val="right" w:pos="9000"/>
        </w:tabs>
        <w:spacing w:before="0" w:after="0"/>
        <w:ind w:left="0"/>
        <w:rPr>
          <w:sz w:val="21"/>
          <w:szCs w:val="21"/>
        </w:rPr>
      </w:pPr>
      <w:r w:rsidRPr="00F6795C">
        <w:rPr>
          <w:sz w:val="21"/>
          <w:szCs w:val="21"/>
        </w:rPr>
        <w:t>Kellie Caught</w:t>
      </w:r>
      <w:r w:rsidR="00242F86">
        <w:rPr>
          <w:sz w:val="21"/>
          <w:szCs w:val="21"/>
        </w:rPr>
        <w:t xml:space="preserve">, </w:t>
      </w:r>
      <w:r w:rsidRPr="00F6795C">
        <w:rPr>
          <w:sz w:val="21"/>
          <w:szCs w:val="21"/>
        </w:rPr>
        <w:t>Program Director – Climate and Energy</w:t>
      </w:r>
    </w:p>
    <w:p w14:paraId="016E547D" w14:textId="3B65D5B5" w:rsidR="006B00C3" w:rsidRDefault="005515C9" w:rsidP="00F6795C">
      <w:pPr>
        <w:pStyle w:val="Footer"/>
        <w:tabs>
          <w:tab w:val="clear" w:pos="9360"/>
          <w:tab w:val="right" w:pos="9000"/>
        </w:tabs>
        <w:spacing w:before="0" w:after="0"/>
        <w:ind w:left="0"/>
      </w:pPr>
      <w:hyperlink r:id="rId12" w:history="1">
        <w:r w:rsidRPr="00F6795C">
          <w:rPr>
            <w:rStyle w:val="Hyperlink"/>
            <w:sz w:val="21"/>
            <w:szCs w:val="21"/>
          </w:rPr>
          <w:t>kellie@acoss.org.au</w:t>
        </w:r>
      </w:hyperlink>
      <w:r w:rsidR="00B21B49" w:rsidRPr="00F6795C">
        <w:rPr>
          <w:sz w:val="21"/>
          <w:szCs w:val="21"/>
        </w:rPr>
        <w:t xml:space="preserve"> </w:t>
      </w:r>
    </w:p>
    <w:sectPr w:rsidR="006B00C3">
      <w:headerReference w:type="default" r:id="rId13"/>
      <w:footerReference w:type="default" r:id="rId14"/>
      <w:headerReference w:type="first" r:id="rId15"/>
      <w:footerReference w:type="first" r:id="rId16"/>
      <w:pgSz w:w="11900" w:h="16840"/>
      <w:pgMar w:top="1843" w:right="1440" w:bottom="1440" w:left="1440" w:header="68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F4E2" w14:textId="77777777" w:rsidR="0097502B" w:rsidRDefault="0097502B" w:rsidP="002609ED">
      <w:r>
        <w:separator/>
      </w:r>
    </w:p>
    <w:p w14:paraId="7333605C" w14:textId="77777777" w:rsidR="0097502B" w:rsidRDefault="0097502B" w:rsidP="002609ED"/>
  </w:endnote>
  <w:endnote w:type="continuationSeparator" w:id="0">
    <w:p w14:paraId="6C1211B8" w14:textId="77777777" w:rsidR="0097502B" w:rsidRDefault="0097502B" w:rsidP="002609ED">
      <w:r>
        <w:continuationSeparator/>
      </w:r>
    </w:p>
    <w:p w14:paraId="0C3EAB25" w14:textId="77777777" w:rsidR="0097502B" w:rsidRDefault="0097502B" w:rsidP="002609ED"/>
  </w:endnote>
  <w:endnote w:type="continuationNotice" w:id="1">
    <w:p w14:paraId="1D18CACE" w14:textId="77777777" w:rsidR="0097502B" w:rsidRDefault="0097502B" w:rsidP="002609ED"/>
    <w:p w14:paraId="5B28F343" w14:textId="77777777" w:rsidR="0097502B" w:rsidRDefault="0097502B" w:rsidP="0026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Neue">
    <w:altName w:val="Arial"/>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SourceSans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E717" w14:textId="77777777" w:rsidR="006B00C3" w:rsidRDefault="00B62973">
    <w:pPr>
      <w:pStyle w:val="Footer"/>
      <w:tabs>
        <w:tab w:val="clear" w:pos="9360"/>
        <w:tab w:val="right" w:pos="9000"/>
      </w:tabs>
      <w:spacing w:before="360" w:after="0"/>
      <w:jc w:val="center"/>
      <w:rPr>
        <w:sz w:val="40"/>
        <w:szCs w:val="40"/>
      </w:rPr>
    </w:pPr>
    <w:r>
      <w:fldChar w:fldCharType="begin"/>
    </w:r>
    <w:r>
      <w:instrText xml:space="preserve"> PAGE </w:instrText>
    </w:r>
    <w:r>
      <w:fldChar w:fldCharType="separate"/>
    </w:r>
    <w:r w:rsidR="008E2E61">
      <w:rPr>
        <w:noProof/>
      </w:rPr>
      <w:t>2</w:t>
    </w:r>
    <w:r>
      <w:fldChar w:fldCharType="end"/>
    </w:r>
  </w:p>
  <w:p w14:paraId="6E401194" w14:textId="77777777" w:rsidR="006B00C3" w:rsidRDefault="00B62973">
    <w:pPr>
      <w:pStyle w:val="Footer"/>
      <w:tabs>
        <w:tab w:val="clear" w:pos="4680"/>
        <w:tab w:val="clear" w:pos="9360"/>
        <w:tab w:val="left" w:pos="3277"/>
      </w:tabs>
    </w:pPr>
    <w:r>
      <w:tab/>
    </w:r>
  </w:p>
  <w:p w14:paraId="03DF5CA5" w14:textId="77777777" w:rsidR="009B3CEE" w:rsidRDefault="009B3CEE" w:rsidP="002609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2949" w14:textId="77777777" w:rsidR="006B00C3" w:rsidRDefault="00B62973">
    <w:pPr>
      <w:pStyle w:val="Footer"/>
      <w:tabs>
        <w:tab w:val="clear" w:pos="9360"/>
        <w:tab w:val="right" w:pos="9000"/>
      </w:tabs>
      <w:jc w:val="center"/>
    </w:pPr>
    <w:r>
      <w:rPr>
        <w:sz w:val="18"/>
        <w:szCs w:val="18"/>
      </w:rPr>
      <w:t>© ACOSS 2020, Locked Bag 4777 Strawberry Hills NSW 2012</w:t>
    </w:r>
    <w:r>
      <w:rPr>
        <w:sz w:val="18"/>
        <w:szCs w:val="18"/>
      </w:rPr>
      <w:br/>
      <w:t xml:space="preserve">Ph (02) 9310 6200 E: </w:t>
    </w:r>
    <w:hyperlink r:id="rId1" w:history="1">
      <w:r>
        <w:rPr>
          <w:rStyle w:val="Hyperlink0"/>
        </w:rPr>
        <w:t>info@acoss.org.au</w:t>
      </w:r>
    </w:hyperlink>
    <w:r>
      <w:rPr>
        <w:sz w:val="18"/>
        <w:szCs w:val="18"/>
      </w:rPr>
      <w:br/>
    </w:r>
    <w:hyperlink r:id="rId2" w:history="1">
      <w:r>
        <w:rPr>
          <w:rStyle w:val="Hyperlink0"/>
        </w:rPr>
        <w:t>www.acoss.org.au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26906" w14:textId="77777777" w:rsidR="0097502B" w:rsidRDefault="0097502B" w:rsidP="002609ED">
      <w:r>
        <w:separator/>
      </w:r>
    </w:p>
  </w:footnote>
  <w:footnote w:type="continuationSeparator" w:id="0">
    <w:p w14:paraId="03CC91B2" w14:textId="77777777" w:rsidR="0097502B" w:rsidRDefault="0097502B" w:rsidP="002609ED">
      <w:r>
        <w:continuationSeparator/>
      </w:r>
    </w:p>
    <w:p w14:paraId="59FE14B5" w14:textId="77777777" w:rsidR="0097502B" w:rsidRDefault="0097502B" w:rsidP="002609ED"/>
  </w:footnote>
  <w:footnote w:type="continuationNotice" w:id="1">
    <w:p w14:paraId="11A43919" w14:textId="77777777" w:rsidR="0097502B" w:rsidRDefault="0097502B" w:rsidP="002609ED"/>
    <w:p w14:paraId="642F41C8" w14:textId="77777777" w:rsidR="0097502B" w:rsidRDefault="0097502B" w:rsidP="002609ED"/>
  </w:footnote>
  <w:footnote w:id="2">
    <w:p w14:paraId="1A2FF192" w14:textId="44DBBE3A" w:rsidR="00804B07" w:rsidRPr="00633208" w:rsidRDefault="00804B07" w:rsidP="007F10B2">
      <w:pPr>
        <w:pStyle w:val="FootnoteText"/>
        <w:spacing w:before="0" w:line="240" w:lineRule="auto"/>
        <w:ind w:left="0"/>
        <w:rPr>
          <w:sz w:val="17"/>
          <w:szCs w:val="17"/>
        </w:rPr>
      </w:pPr>
      <w:r w:rsidRPr="00633208">
        <w:rPr>
          <w:rStyle w:val="FootnoteReference"/>
          <w:sz w:val="17"/>
          <w:szCs w:val="17"/>
        </w:rPr>
        <w:footnoteRef/>
      </w:r>
      <w:hyperlink r:id="rId1" w:history="1">
        <w:r w:rsidR="00FF0B98" w:rsidRPr="00633208">
          <w:rPr>
            <w:rStyle w:val="Hyperlink"/>
            <w:color w:val="2E74B5" w:themeColor="accent1" w:themeShade="BF"/>
            <w:sz w:val="17"/>
            <w:szCs w:val="17"/>
          </w:rPr>
          <w:t>https://assets.nationbuilder.com/acoss/pages/280/attachments/original/1713165438/FFI_Blueprint_Framework_part1_v08.pdf?1713165438</w:t>
        </w:r>
      </w:hyperlink>
      <w:r w:rsidR="00633208">
        <w:rPr>
          <w:sz w:val="17"/>
          <w:szCs w:val="17"/>
        </w:rPr>
        <w:t xml:space="preserve"> </w:t>
      </w:r>
    </w:p>
  </w:footnote>
  <w:footnote w:id="3">
    <w:p w14:paraId="3C531BD2" w14:textId="1DA2E006" w:rsidR="00804B07" w:rsidRPr="00633208" w:rsidRDefault="00804B07" w:rsidP="007F10B2">
      <w:pPr>
        <w:pStyle w:val="FootnoteText"/>
        <w:spacing w:before="0" w:line="240" w:lineRule="auto"/>
        <w:ind w:left="0"/>
        <w:rPr>
          <w:sz w:val="17"/>
          <w:szCs w:val="17"/>
          <w:u w:val="single"/>
        </w:rPr>
      </w:pPr>
      <w:r w:rsidRPr="00633208">
        <w:rPr>
          <w:rStyle w:val="FootnoteReference"/>
          <w:sz w:val="17"/>
          <w:szCs w:val="17"/>
        </w:rPr>
        <w:footnoteRef/>
      </w:r>
      <w:r w:rsidRPr="00633208">
        <w:rPr>
          <w:sz w:val="17"/>
          <w:szCs w:val="17"/>
        </w:rPr>
        <w:t xml:space="preserve"> </w:t>
      </w:r>
      <w:hyperlink r:id="rId2" w:history="1">
        <w:r w:rsidR="003C4884" w:rsidRPr="00633208">
          <w:rPr>
            <w:rStyle w:val="Hyperlink"/>
            <w:color w:val="2E74B5" w:themeColor="accent1" w:themeShade="BF"/>
            <w:sz w:val="17"/>
            <w:szCs w:val="17"/>
          </w:rPr>
          <w:t>https://www.fairfastclimateaction.org.au/resource</w:t>
        </w:r>
        <w:r w:rsidR="003C4884" w:rsidRPr="00633208">
          <w:rPr>
            <w:rStyle w:val="Hyperlink"/>
            <w:color w:val="2E74B5" w:themeColor="accent1" w:themeShade="BF"/>
            <w:sz w:val="17"/>
            <w:szCs w:val="17"/>
          </w:rPr>
          <w:t>s</w:t>
        </w:r>
      </w:hyperlink>
    </w:p>
  </w:footnote>
  <w:footnote w:id="4">
    <w:p w14:paraId="5B5F2074" w14:textId="77777777" w:rsidR="00804B07" w:rsidRPr="003A3084" w:rsidRDefault="00804B07" w:rsidP="007F10B2">
      <w:pPr>
        <w:pStyle w:val="FootnoteText"/>
        <w:spacing w:before="0" w:line="240" w:lineRule="auto"/>
        <w:ind w:left="0"/>
        <w:rPr>
          <w:sz w:val="17"/>
          <w:szCs w:val="17"/>
        </w:rPr>
      </w:pPr>
      <w:r w:rsidRPr="003A3084">
        <w:rPr>
          <w:rStyle w:val="FootnoteReference"/>
          <w:sz w:val="17"/>
          <w:szCs w:val="17"/>
        </w:rPr>
        <w:footnoteRef/>
      </w:r>
      <w:r w:rsidRPr="003A3084">
        <w:rPr>
          <w:sz w:val="17"/>
          <w:szCs w:val="17"/>
        </w:rPr>
        <w:t xml:space="preserve"> Community Engagement Review: Report to the Minister for Climate and Energy 2023 </w:t>
      </w:r>
      <w:hyperlink r:id="rId3" w:history="1">
        <w:r w:rsidRPr="003A3084">
          <w:rPr>
            <w:rStyle w:val="Hyperlink"/>
            <w:color w:val="2E74B5" w:themeColor="accent1" w:themeShade="BF"/>
            <w:sz w:val="17"/>
            <w:szCs w:val="17"/>
          </w:rPr>
          <w:t>https://www.dcceew.gov.au/sites/default/files/documents/community-engagement-review-report-minister-climate-change-energy.pdf</w:t>
        </w:r>
      </w:hyperlink>
      <w:r w:rsidRPr="003A3084">
        <w:rPr>
          <w:sz w:val="17"/>
          <w:szCs w:val="17"/>
        </w:rPr>
        <w:t xml:space="preserve"> </w:t>
      </w:r>
    </w:p>
  </w:footnote>
  <w:footnote w:id="5">
    <w:p w14:paraId="6B6CE1D2" w14:textId="34F08DED" w:rsidR="00804B07" w:rsidRPr="003A3084" w:rsidRDefault="00804B07" w:rsidP="007F10B2">
      <w:pPr>
        <w:pStyle w:val="FootnoteText"/>
        <w:spacing w:before="0" w:line="240" w:lineRule="auto"/>
        <w:ind w:left="0"/>
        <w:rPr>
          <w:sz w:val="17"/>
          <w:szCs w:val="17"/>
        </w:rPr>
      </w:pPr>
      <w:r w:rsidRPr="003A3084">
        <w:rPr>
          <w:rStyle w:val="FootnoteReference"/>
          <w:sz w:val="17"/>
          <w:szCs w:val="17"/>
        </w:rPr>
        <w:footnoteRef/>
      </w:r>
      <w:r w:rsidRPr="003A3084">
        <w:rPr>
          <w:sz w:val="17"/>
          <w:szCs w:val="17"/>
        </w:rPr>
        <w:t xml:space="preserve"> Ibid pg2.</w:t>
      </w:r>
    </w:p>
  </w:footnote>
  <w:footnote w:id="6">
    <w:p w14:paraId="4B2033C5" w14:textId="77777777" w:rsidR="00804B07" w:rsidRDefault="00804B07" w:rsidP="007F10B2">
      <w:pPr>
        <w:pStyle w:val="FootnoteText"/>
        <w:ind w:left="0"/>
      </w:pPr>
      <w:r w:rsidRPr="003A3084">
        <w:rPr>
          <w:rStyle w:val="FootnoteReference"/>
          <w:sz w:val="17"/>
          <w:szCs w:val="17"/>
        </w:rPr>
        <w:footnoteRef/>
      </w:r>
      <w:r w:rsidRPr="003A3084">
        <w:rPr>
          <w:sz w:val="17"/>
          <w:szCs w:val="17"/>
        </w:rPr>
        <w:t xml:space="preserve"> Ibid.</w:t>
      </w:r>
    </w:p>
  </w:footnote>
  <w:footnote w:id="7">
    <w:p w14:paraId="2D6ED76C" w14:textId="77777777" w:rsidR="00804B07" w:rsidRPr="003A3084" w:rsidRDefault="00804B07" w:rsidP="007F10B2">
      <w:pPr>
        <w:pStyle w:val="FootnoteText"/>
        <w:ind w:left="0"/>
        <w:rPr>
          <w:sz w:val="17"/>
          <w:szCs w:val="17"/>
        </w:rPr>
      </w:pPr>
      <w:r w:rsidRPr="003A3084">
        <w:rPr>
          <w:rStyle w:val="FootnoteReference"/>
          <w:sz w:val="17"/>
          <w:szCs w:val="17"/>
        </w:rPr>
        <w:footnoteRef/>
      </w:r>
      <w:r w:rsidRPr="003A3084">
        <w:rPr>
          <w:sz w:val="17"/>
          <w:szCs w:val="17"/>
        </w:rPr>
        <w:t xml:space="preserve"> See First Nations Clean Energy Network submission to this inquiry.</w:t>
      </w:r>
    </w:p>
  </w:footnote>
  <w:footnote w:id="8">
    <w:p w14:paraId="104B0F52" w14:textId="18E11F9B" w:rsidR="00804B07" w:rsidRPr="003A3084" w:rsidRDefault="00804B07" w:rsidP="007F10B2">
      <w:pPr>
        <w:pStyle w:val="FootnoteText"/>
        <w:spacing w:before="0" w:line="240" w:lineRule="auto"/>
        <w:ind w:left="0"/>
        <w:rPr>
          <w:sz w:val="17"/>
          <w:szCs w:val="17"/>
        </w:rPr>
      </w:pPr>
      <w:r w:rsidRPr="003A3084">
        <w:rPr>
          <w:rStyle w:val="FootnoteReference"/>
          <w:sz w:val="17"/>
          <w:szCs w:val="17"/>
        </w:rPr>
        <w:footnoteRef/>
      </w:r>
      <w:hyperlink r:id="rId4" w:history="1">
        <w:r w:rsidR="00637AEC" w:rsidRPr="003A3084">
          <w:rPr>
            <w:rStyle w:val="Hyperlink"/>
            <w:color w:val="2E74B5" w:themeColor="accent1" w:themeShade="BF"/>
            <w:sz w:val="17"/>
            <w:szCs w:val="17"/>
          </w:rPr>
          <w:t>https://assets.nationbuilder.com/acoss/pages/280/attachments/original/1713165438/FFI_Blueprint_Framework_part1_v08.pdf?1713165438</w:t>
        </w:r>
      </w:hyperlink>
    </w:p>
  </w:footnote>
  <w:footnote w:id="9">
    <w:p w14:paraId="2A978266" w14:textId="77777777" w:rsidR="00804B07" w:rsidRPr="003A3084" w:rsidRDefault="00804B07" w:rsidP="007F10B2">
      <w:pPr>
        <w:pStyle w:val="FootnoteText"/>
        <w:spacing w:before="0" w:line="240" w:lineRule="auto"/>
        <w:ind w:left="0"/>
        <w:rPr>
          <w:sz w:val="17"/>
          <w:szCs w:val="17"/>
        </w:rPr>
      </w:pPr>
      <w:r w:rsidRPr="003A3084">
        <w:rPr>
          <w:rStyle w:val="FootnoteReference"/>
          <w:sz w:val="17"/>
          <w:szCs w:val="17"/>
        </w:rPr>
        <w:footnoteRef/>
      </w:r>
      <w:r w:rsidRPr="003A3084">
        <w:rPr>
          <w:sz w:val="17"/>
          <w:szCs w:val="17"/>
        </w:rPr>
        <w:t xml:space="preserve"> </w:t>
      </w:r>
      <w:hyperlink r:id="rId5" w:history="1">
        <w:r w:rsidRPr="003A3084">
          <w:rPr>
            <w:rStyle w:val="Hyperlink"/>
            <w:color w:val="2E74B5" w:themeColor="accent1" w:themeShade="BF"/>
            <w:sz w:val="17"/>
            <w:szCs w:val="17"/>
          </w:rPr>
          <w:t>https://www.fairfastclimateaction.org.au/resources</w:t>
        </w:r>
      </w:hyperlink>
      <w:r w:rsidRPr="003A3084">
        <w:rPr>
          <w:sz w:val="17"/>
          <w:szCs w:val="17"/>
        </w:rPr>
        <w:t xml:space="preserve"> </w:t>
      </w:r>
    </w:p>
  </w:footnote>
  <w:footnote w:id="10">
    <w:p w14:paraId="11725315" w14:textId="54A82F42" w:rsidR="00804B07" w:rsidRPr="003A3084" w:rsidRDefault="00804B07" w:rsidP="007F10B2">
      <w:pPr>
        <w:pStyle w:val="FootnoteText"/>
        <w:spacing w:before="0" w:line="240" w:lineRule="auto"/>
        <w:ind w:left="0"/>
        <w:rPr>
          <w:sz w:val="17"/>
          <w:szCs w:val="17"/>
        </w:rPr>
      </w:pPr>
      <w:r w:rsidRPr="003A3084">
        <w:rPr>
          <w:rStyle w:val="FootnoteReference"/>
          <w:sz w:val="17"/>
          <w:szCs w:val="17"/>
        </w:rPr>
        <w:footnoteRef/>
      </w:r>
      <w:r w:rsidRPr="003A3084">
        <w:rPr>
          <w:sz w:val="17"/>
          <w:szCs w:val="17"/>
        </w:rPr>
        <w:t xml:space="preserve"> See First Nations Clean Energy Network Submission to this </w:t>
      </w:r>
      <w:r w:rsidR="007859AD" w:rsidRPr="003A3084">
        <w:rPr>
          <w:sz w:val="17"/>
          <w:szCs w:val="17"/>
        </w:rPr>
        <w:t>i</w:t>
      </w:r>
      <w:r w:rsidRPr="003A3084">
        <w:rPr>
          <w:sz w:val="17"/>
          <w:szCs w:val="17"/>
        </w:rPr>
        <w:t>nquiry.</w:t>
      </w:r>
    </w:p>
  </w:footnote>
  <w:footnote w:id="11">
    <w:p w14:paraId="69E9FFCD" w14:textId="77777777" w:rsidR="00804B07" w:rsidRPr="00F71AE4" w:rsidRDefault="00804B07" w:rsidP="007F10B2">
      <w:pPr>
        <w:ind w:left="0"/>
        <w:rPr>
          <w:sz w:val="17"/>
          <w:szCs w:val="17"/>
        </w:rPr>
      </w:pPr>
      <w:r w:rsidRPr="00F71AE4">
        <w:rPr>
          <w:sz w:val="17"/>
          <w:szCs w:val="17"/>
          <w:vertAlign w:val="superscript"/>
        </w:rPr>
        <w:footnoteRef/>
      </w:r>
      <w:r w:rsidRPr="00F71AE4">
        <w:rPr>
          <w:sz w:val="17"/>
          <w:szCs w:val="17"/>
        </w:rPr>
        <w:t xml:space="preserve"> </w:t>
      </w:r>
      <w:hyperlink r:id="rId6">
        <w:r w:rsidRPr="00F71AE4">
          <w:rPr>
            <w:color w:val="0563C1"/>
            <w:sz w:val="17"/>
            <w:szCs w:val="17"/>
            <w:u w:val="single"/>
          </w:rPr>
          <w:t>https://www.carbonbrief.org/iea-renewables-should-overtake-coal-within-five-years-to-secure-1-5c-goal/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667B" w14:textId="2DB600DB" w:rsidR="006B00C3" w:rsidRDefault="008E2E61">
    <w:pPr>
      <w:pStyle w:val="Header"/>
      <w:tabs>
        <w:tab w:val="clear" w:pos="4680"/>
        <w:tab w:val="clear" w:pos="9360"/>
        <w:tab w:val="right" w:pos="9000"/>
      </w:tabs>
    </w:pPr>
    <w:r>
      <w:rPr>
        <w:noProof/>
      </w:rPr>
      <w:drawing>
        <wp:anchor distT="152400" distB="152400" distL="152400" distR="152400" simplePos="0" relativeHeight="251658242" behindDoc="1" locked="0" layoutInCell="1" allowOverlap="1" wp14:anchorId="39E2016F" wp14:editId="08F81410">
          <wp:simplePos x="0" y="0"/>
          <wp:positionH relativeFrom="page">
            <wp:posOffset>6477000</wp:posOffset>
          </wp:positionH>
          <wp:positionV relativeFrom="page">
            <wp:posOffset>85725</wp:posOffset>
          </wp:positionV>
          <wp:extent cx="908344" cy="908344"/>
          <wp:effectExtent l="0" t="0" r="0" b="0"/>
          <wp:wrapNone/>
          <wp:docPr id="1073741826" name="Picture 1073741826" descr="ACOSS Heading Logo&#10;&#10;Decorative Logo in Heading&#10;"/>
          <wp:cNvGraphicFramePr/>
          <a:graphic xmlns:a="http://schemas.openxmlformats.org/drawingml/2006/main">
            <a:graphicData uri="http://schemas.openxmlformats.org/drawingml/2006/picture">
              <pic:pic xmlns:pic="http://schemas.openxmlformats.org/drawingml/2006/picture">
                <pic:nvPicPr>
                  <pic:cNvPr id="1073741826" name="ACOSS Heading LogoDecorative Logo in Heading" descr="ACOSS Heading LogoDecorative Logo in Heading"/>
                  <pic:cNvPicPr>
                    <a:picLocks noChangeAspect="1"/>
                  </pic:cNvPicPr>
                </pic:nvPicPr>
                <pic:blipFill>
                  <a:blip r:embed="rId1"/>
                  <a:stretch>
                    <a:fillRect/>
                  </a:stretch>
                </pic:blipFill>
                <pic:spPr>
                  <a:xfrm>
                    <a:off x="0" y="0"/>
                    <a:ext cx="908344" cy="908344"/>
                  </a:xfrm>
                  <a:prstGeom prst="rect">
                    <a:avLst/>
                  </a:prstGeom>
                  <a:ln w="12700" cap="flat">
                    <a:noFill/>
                    <a:miter lim="400000"/>
                  </a:ln>
                  <a:effectLst/>
                </pic:spPr>
              </pic:pic>
            </a:graphicData>
          </a:graphic>
        </wp:anchor>
      </w:drawing>
    </w:r>
    <w:r w:rsidR="00B62973">
      <w:rPr>
        <w:noProof/>
      </w:rPr>
      <mc:AlternateContent>
        <mc:Choice Requires="wps">
          <w:drawing>
            <wp:anchor distT="152400" distB="152400" distL="152400" distR="152400" simplePos="0" relativeHeight="251658240" behindDoc="1" locked="0" layoutInCell="1" allowOverlap="1" wp14:anchorId="20800B1D" wp14:editId="096EE90F">
              <wp:simplePos x="0" y="0"/>
              <wp:positionH relativeFrom="page">
                <wp:posOffset>0</wp:posOffset>
              </wp:positionH>
              <wp:positionV relativeFrom="page">
                <wp:posOffset>0</wp:posOffset>
              </wp:positionV>
              <wp:extent cx="7556500" cy="10693400"/>
              <wp:effectExtent l="0" t="0" r="0" b="0"/>
              <wp:wrapNone/>
              <wp:docPr id="1073741825" name="Rectangle: Rounded Corners 1073741825"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2"/>
                        <a:srcRect/>
                        <a:tile tx="0" ty="0" sx="100000" sy="100000" flip="none" algn="tl"/>
                      </a:blipFill>
                      <a:ln w="12700" cap="flat">
                        <a:noFill/>
                        <a:miter lim="400000"/>
                      </a:ln>
                      <a:effectLst/>
                    </wps:spPr>
                    <wps:bodyPr/>
                  </wps:wsp>
                </a:graphicData>
              </a:graphic>
            </wp:anchor>
          </w:drawing>
        </mc:Choice>
        <mc:Fallback>
          <w:pict>
            <v:roundrect w14:anchorId="0F8ED978" id="Rectangle: Rounded Corners 1073741825" o:spid="_x0000_s1026" alt="Rectangle"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stroked="f" strokeweight="1pt">
              <v:fill r:id="rId3" o:title="Rectangle" recolor="t" rotate="t" type="tile"/>
              <v:stroke miterlimit="4" joinstyle="miter"/>
              <w10:wrap anchorx="page" anchory="page"/>
            </v:roundrect>
          </w:pict>
        </mc:Fallback>
      </mc:AlternateContent>
    </w:r>
  </w:p>
  <w:p w14:paraId="7801C360" w14:textId="77777777" w:rsidR="009B3CEE" w:rsidRDefault="009B3CEE" w:rsidP="002609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2805" w14:textId="77777777" w:rsidR="006B00C3" w:rsidRDefault="00B62973">
    <w:pPr>
      <w:pStyle w:val="Header"/>
      <w:tabs>
        <w:tab w:val="clear" w:pos="9360"/>
        <w:tab w:val="right" w:pos="9000"/>
      </w:tabs>
      <w:jc w:val="right"/>
    </w:pPr>
    <w:r>
      <w:rPr>
        <w:noProof/>
      </w:rPr>
      <mc:AlternateContent>
        <mc:Choice Requires="wps">
          <w:drawing>
            <wp:anchor distT="152400" distB="152400" distL="152400" distR="152400" simplePos="0" relativeHeight="251658241" behindDoc="1" locked="0" layoutInCell="1" allowOverlap="1" wp14:anchorId="61B16E4F" wp14:editId="6EE1A5C9">
              <wp:simplePos x="0" y="0"/>
              <wp:positionH relativeFrom="page">
                <wp:posOffset>0</wp:posOffset>
              </wp:positionH>
              <wp:positionV relativeFrom="page">
                <wp:posOffset>0</wp:posOffset>
              </wp:positionV>
              <wp:extent cx="7556500" cy="10693400"/>
              <wp:effectExtent l="0" t="0" r="0" b="0"/>
              <wp:wrapNone/>
              <wp:docPr id="1073741827" name="Rectangle: Rounded Corners 1073741827"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tile tx="0" ty="0" sx="100000" sy="100000" flip="none" algn="tl"/>
                      </a:blipFill>
                      <a:ln w="12700" cap="flat">
                        <a:noFill/>
                        <a:miter lim="400000"/>
                      </a:ln>
                      <a:effectLst/>
                    </wps:spPr>
                    <wps:bodyPr/>
                  </wps:wsp>
                </a:graphicData>
              </a:graphic>
            </wp:anchor>
          </w:drawing>
        </mc:Choice>
        <mc:Fallback>
          <w:pict>
            <v:roundrect w14:anchorId="6AEB7A42" id="Rectangle: Rounded Corners 1073741827" o:spid="_x0000_s1026" alt="Rectangle" style="position:absolute;margin-left:0;margin-top:0;width:595pt;height:842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stroked="f" strokeweight="1pt">
              <v:fill r:id="rId2" o:title="Rectangle" recolor="t" rotate="t" type="tile"/>
              <v:stroke miterlimit="4" joinstyle="miter"/>
              <w10:wrap anchorx="page" anchory="page"/>
            </v:roundrect>
          </w:pict>
        </mc:Fallback>
      </mc:AlternateContent>
    </w:r>
    <w:r>
      <w:rPr>
        <w:noProof/>
      </w:rPr>
      <w:drawing>
        <wp:anchor distT="152400" distB="152400" distL="152400" distR="152400" simplePos="0" relativeHeight="251658243" behindDoc="1" locked="0" layoutInCell="1" allowOverlap="1" wp14:anchorId="61A20F19" wp14:editId="212A0E52">
          <wp:simplePos x="0" y="0"/>
          <wp:positionH relativeFrom="page">
            <wp:posOffset>4196443</wp:posOffset>
          </wp:positionH>
          <wp:positionV relativeFrom="page">
            <wp:posOffset>228508</wp:posOffset>
          </wp:positionV>
          <wp:extent cx="3194050" cy="798513"/>
          <wp:effectExtent l="0" t="0" r="0" b="0"/>
          <wp:wrapNone/>
          <wp:docPr id="1073741828" name="Picture 1073741828"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3"/>
                  <a:stretch>
                    <a:fillRect/>
                  </a:stretch>
                </pic:blipFill>
                <pic:spPr>
                  <a:xfrm>
                    <a:off x="0" y="0"/>
                    <a:ext cx="3194050" cy="7985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A16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C88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341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ED401E"/>
    <w:multiLevelType w:val="hybridMultilevel"/>
    <w:tmpl w:val="E3B2C870"/>
    <w:styleLink w:val="ImportedStyle4"/>
    <w:lvl w:ilvl="0" w:tplc="2236D8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80E31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D5E58B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04486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8A763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92AEEA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58B58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C582C1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460BB0">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023543B"/>
    <w:multiLevelType w:val="hybridMultilevel"/>
    <w:tmpl w:val="3FD42D8A"/>
    <w:numStyleLink w:val="ImportedStyle3"/>
  </w:abstractNum>
  <w:abstractNum w:abstractNumId="5" w15:restartNumberingAfterBreak="0">
    <w:nsid w:val="17275783"/>
    <w:multiLevelType w:val="hybridMultilevel"/>
    <w:tmpl w:val="09B84C2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7443CA9"/>
    <w:multiLevelType w:val="hybridMultilevel"/>
    <w:tmpl w:val="D5A0E22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1FF93B52"/>
    <w:multiLevelType w:val="hybridMultilevel"/>
    <w:tmpl w:val="0BDEA758"/>
    <w:lvl w:ilvl="0" w:tplc="BF1062C2">
      <w:start w:val="1"/>
      <w:numFmt w:val="bullet"/>
      <w:lvlText w:val="-"/>
      <w:lvlJc w:val="left"/>
      <w:pPr>
        <w:ind w:left="700" w:hanging="360"/>
      </w:pPr>
      <w:rPr>
        <w:rFonts w:ascii="Verdana" w:eastAsia="Arial Unicode MS" w:hAnsi="Verdana" w:cs="Arial Unicode MS" w:hint="default"/>
        <w:sz w:val="22"/>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214221CC"/>
    <w:multiLevelType w:val="hybridMultilevel"/>
    <w:tmpl w:val="6CAE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EF27CE"/>
    <w:multiLevelType w:val="hybridMultilevel"/>
    <w:tmpl w:val="168427A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277E4D67"/>
    <w:multiLevelType w:val="hybridMultilevel"/>
    <w:tmpl w:val="764EED4A"/>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2" w15:restartNumberingAfterBreak="0">
    <w:nsid w:val="2B232A64"/>
    <w:multiLevelType w:val="hybridMultilevel"/>
    <w:tmpl w:val="FAF29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2836DA"/>
    <w:multiLevelType w:val="hybridMultilevel"/>
    <w:tmpl w:val="FF307C50"/>
    <w:styleLink w:val="ImportedStyle6"/>
    <w:lvl w:ilvl="0" w:tplc="8ABE1D5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C2CA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C0702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C2E36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1C04F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82FC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6D57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C057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EF45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5B9293F"/>
    <w:multiLevelType w:val="hybridMultilevel"/>
    <w:tmpl w:val="4B7ADCB6"/>
    <w:lvl w:ilvl="0" w:tplc="BF1062C2">
      <w:start w:val="1"/>
      <w:numFmt w:val="bullet"/>
      <w:lvlText w:val="-"/>
      <w:lvlJc w:val="left"/>
      <w:pPr>
        <w:ind w:left="530" w:hanging="360"/>
      </w:pPr>
      <w:rPr>
        <w:rFonts w:ascii="Verdana" w:eastAsia="Arial Unicode MS" w:hAnsi="Verdana" w:cs="Arial Unicode MS"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360A6961"/>
    <w:multiLevelType w:val="hybridMultilevel"/>
    <w:tmpl w:val="E3B2C870"/>
    <w:numStyleLink w:val="ImportedStyle4"/>
  </w:abstractNum>
  <w:abstractNum w:abstractNumId="16" w15:restartNumberingAfterBreak="0">
    <w:nsid w:val="3ADD6ED2"/>
    <w:multiLevelType w:val="hybridMultilevel"/>
    <w:tmpl w:val="FF307C50"/>
    <w:numStyleLink w:val="ImportedStyle6"/>
  </w:abstractNum>
  <w:abstractNum w:abstractNumId="17" w15:restartNumberingAfterBreak="0">
    <w:nsid w:val="3B3C3A2A"/>
    <w:multiLevelType w:val="hybridMultilevel"/>
    <w:tmpl w:val="3FD42D8A"/>
    <w:styleLink w:val="ImportedStyle3"/>
    <w:lvl w:ilvl="0" w:tplc="56E88A3A">
      <w:start w:val="1"/>
      <w:numFmt w:val="bullet"/>
      <w:lvlText w:val="·"/>
      <w:lvlJc w:val="left"/>
      <w:pPr>
        <w:ind w:left="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10D1E2">
      <w:start w:val="1"/>
      <w:numFmt w:val="bullet"/>
      <w:lvlText w:val="o"/>
      <w:lvlJc w:val="left"/>
      <w:pPr>
        <w:ind w:left="1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0AE52">
      <w:start w:val="1"/>
      <w:numFmt w:val="bullet"/>
      <w:lvlText w:val="▪"/>
      <w:lvlJc w:val="left"/>
      <w:pPr>
        <w:ind w:left="1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E4FACE">
      <w:start w:val="1"/>
      <w:numFmt w:val="bullet"/>
      <w:lvlText w:val="·"/>
      <w:lvlJc w:val="left"/>
      <w:pPr>
        <w:ind w:left="2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ECE78">
      <w:start w:val="1"/>
      <w:numFmt w:val="bullet"/>
      <w:lvlText w:val="o"/>
      <w:lvlJc w:val="left"/>
      <w:pPr>
        <w:ind w:left="3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C63FF8">
      <w:start w:val="1"/>
      <w:numFmt w:val="bullet"/>
      <w:lvlText w:val="▪"/>
      <w:lvlJc w:val="left"/>
      <w:pPr>
        <w:ind w:left="4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6EC8C2">
      <w:start w:val="1"/>
      <w:numFmt w:val="bullet"/>
      <w:lvlText w:val="·"/>
      <w:lvlJc w:val="left"/>
      <w:pPr>
        <w:ind w:left="4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E58C8">
      <w:start w:val="1"/>
      <w:numFmt w:val="bullet"/>
      <w:lvlText w:val="o"/>
      <w:lvlJc w:val="left"/>
      <w:pPr>
        <w:ind w:left="5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F4001C">
      <w:start w:val="1"/>
      <w:numFmt w:val="bullet"/>
      <w:lvlText w:val="▪"/>
      <w:lvlJc w:val="left"/>
      <w:pPr>
        <w:ind w:left="6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CA1714"/>
    <w:multiLevelType w:val="hybridMultilevel"/>
    <w:tmpl w:val="2F8A1D10"/>
    <w:styleLink w:val="ImportedStyle5"/>
    <w:lvl w:ilvl="0" w:tplc="4064AA12">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08F488">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B89330">
      <w:start w:val="1"/>
      <w:numFmt w:val="bullet"/>
      <w:lvlText w:val="▪"/>
      <w:lvlJc w:val="left"/>
      <w:pPr>
        <w:ind w:left="17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FDB0">
      <w:start w:val="1"/>
      <w:numFmt w:val="bullet"/>
      <w:lvlText w:val="·"/>
      <w:lvlJc w:val="left"/>
      <w:pPr>
        <w:ind w:left="25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6AD5A8">
      <w:start w:val="1"/>
      <w:numFmt w:val="bullet"/>
      <w:lvlText w:val="o"/>
      <w:lvlJc w:val="left"/>
      <w:pPr>
        <w:ind w:left="32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288E2">
      <w:start w:val="1"/>
      <w:numFmt w:val="bullet"/>
      <w:lvlText w:val="▪"/>
      <w:lvlJc w:val="left"/>
      <w:pPr>
        <w:ind w:left="39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D4DF44">
      <w:start w:val="1"/>
      <w:numFmt w:val="bullet"/>
      <w:lvlText w:val="·"/>
      <w:lvlJc w:val="left"/>
      <w:pPr>
        <w:ind w:left="466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C7C36">
      <w:start w:val="1"/>
      <w:numFmt w:val="bullet"/>
      <w:lvlText w:val="o"/>
      <w:lvlJc w:val="left"/>
      <w:pPr>
        <w:ind w:left="53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A3C30">
      <w:start w:val="1"/>
      <w:numFmt w:val="bullet"/>
      <w:lvlText w:val="▪"/>
      <w:lvlJc w:val="left"/>
      <w:pPr>
        <w:ind w:left="61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05E25CE"/>
    <w:multiLevelType w:val="hybridMultilevel"/>
    <w:tmpl w:val="19FC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06695"/>
    <w:multiLevelType w:val="hybridMultilevel"/>
    <w:tmpl w:val="7D127D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57525DC"/>
    <w:multiLevelType w:val="hybridMultilevel"/>
    <w:tmpl w:val="0C4C13F0"/>
    <w:numStyleLink w:val="ImportedStyle2"/>
  </w:abstractNum>
  <w:abstractNum w:abstractNumId="22" w15:restartNumberingAfterBreak="0">
    <w:nsid w:val="560C5AAA"/>
    <w:multiLevelType w:val="hybridMultilevel"/>
    <w:tmpl w:val="0C4C13F0"/>
    <w:styleLink w:val="ImportedStyle2"/>
    <w:lvl w:ilvl="0" w:tplc="213E96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2C1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8BD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48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2FB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1A5B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0D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4E41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40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0F3911"/>
    <w:multiLevelType w:val="hybridMultilevel"/>
    <w:tmpl w:val="2F8A1D10"/>
    <w:numStyleLink w:val="ImportedStyle5"/>
  </w:abstractNum>
  <w:abstractNum w:abstractNumId="24" w15:restartNumberingAfterBreak="0">
    <w:nsid w:val="602F3808"/>
    <w:multiLevelType w:val="hybridMultilevel"/>
    <w:tmpl w:val="A6D85F52"/>
    <w:lvl w:ilvl="0" w:tplc="0C090001">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6A55F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2068504">
    <w:abstractNumId w:val="22"/>
  </w:num>
  <w:num w:numId="2" w16cid:durableId="1218006905">
    <w:abstractNumId w:val="21"/>
  </w:num>
  <w:num w:numId="3" w16cid:durableId="152914838">
    <w:abstractNumId w:val="17"/>
  </w:num>
  <w:num w:numId="4" w16cid:durableId="1881744466">
    <w:abstractNumId w:val="4"/>
  </w:num>
  <w:num w:numId="5" w16cid:durableId="1703046816">
    <w:abstractNumId w:val="3"/>
  </w:num>
  <w:num w:numId="6" w16cid:durableId="1896507903">
    <w:abstractNumId w:val="15"/>
  </w:num>
  <w:num w:numId="7" w16cid:durableId="1589387307">
    <w:abstractNumId w:val="15"/>
    <w:lvlOverride w:ilvl="0">
      <w:lvl w:ilvl="0" w:tplc="F14A41A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4A094D4">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0C6CC674">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4CC27CA">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D9DE99C4">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69B812E6">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49EBE1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0909942">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E3C4D40">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39256965">
    <w:abstractNumId w:val="18"/>
  </w:num>
  <w:num w:numId="9" w16cid:durableId="203836506">
    <w:abstractNumId w:val="23"/>
  </w:num>
  <w:num w:numId="10" w16cid:durableId="736783069">
    <w:abstractNumId w:val="23"/>
    <w:lvlOverride w:ilvl="0">
      <w:lvl w:ilvl="0" w:tplc="422E3A60">
        <w:start w:val="1"/>
        <w:numFmt w:val="bullet"/>
        <w:lvlText w:val="·"/>
        <w:lvlJc w:val="left"/>
        <w:pPr>
          <w:ind w:left="34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960C4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50CB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AE0C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464A3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7CD3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40EA5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80E2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AA95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15082212">
    <w:abstractNumId w:val="13"/>
  </w:num>
  <w:num w:numId="12" w16cid:durableId="1974553380">
    <w:abstractNumId w:val="16"/>
  </w:num>
  <w:num w:numId="13" w16cid:durableId="1974627749">
    <w:abstractNumId w:val="6"/>
  </w:num>
  <w:num w:numId="14" w16cid:durableId="121463761">
    <w:abstractNumId w:val="10"/>
  </w:num>
  <w:num w:numId="15" w16cid:durableId="1541085491">
    <w:abstractNumId w:val="24"/>
  </w:num>
  <w:num w:numId="16" w16cid:durableId="307440292">
    <w:abstractNumId w:val="5"/>
  </w:num>
  <w:num w:numId="17" w16cid:durableId="2071684803">
    <w:abstractNumId w:val="8"/>
  </w:num>
  <w:num w:numId="18" w16cid:durableId="251160715">
    <w:abstractNumId w:val="9"/>
  </w:num>
  <w:num w:numId="19" w16cid:durableId="266156787">
    <w:abstractNumId w:val="2"/>
  </w:num>
  <w:num w:numId="20" w16cid:durableId="635598494">
    <w:abstractNumId w:val="1"/>
  </w:num>
  <w:num w:numId="21" w16cid:durableId="1961720976">
    <w:abstractNumId w:val="0"/>
  </w:num>
  <w:num w:numId="22" w16cid:durableId="2048950171">
    <w:abstractNumId w:val="25"/>
  </w:num>
  <w:num w:numId="23" w16cid:durableId="1295213366">
    <w:abstractNumId w:val="14"/>
  </w:num>
  <w:num w:numId="24" w16cid:durableId="1433940215">
    <w:abstractNumId w:val="7"/>
  </w:num>
  <w:num w:numId="25" w16cid:durableId="1929342104">
    <w:abstractNumId w:val="20"/>
  </w:num>
  <w:num w:numId="26" w16cid:durableId="1334913067">
    <w:abstractNumId w:val="11"/>
  </w:num>
  <w:num w:numId="27" w16cid:durableId="1989818345">
    <w:abstractNumId w:val="12"/>
  </w:num>
  <w:num w:numId="28" w16cid:durableId="765685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C3"/>
    <w:rsid w:val="00001802"/>
    <w:rsid w:val="00001FD1"/>
    <w:rsid w:val="000032A3"/>
    <w:rsid w:val="00003DCF"/>
    <w:rsid w:val="00021A69"/>
    <w:rsid w:val="00040294"/>
    <w:rsid w:val="00045FC9"/>
    <w:rsid w:val="00050B62"/>
    <w:rsid w:val="00050D19"/>
    <w:rsid w:val="0005133B"/>
    <w:rsid w:val="00051619"/>
    <w:rsid w:val="00052A18"/>
    <w:rsid w:val="00056312"/>
    <w:rsid w:val="00056D3B"/>
    <w:rsid w:val="00057EEE"/>
    <w:rsid w:val="00063F23"/>
    <w:rsid w:val="000653E5"/>
    <w:rsid w:val="00065CE5"/>
    <w:rsid w:val="000720F3"/>
    <w:rsid w:val="0007314C"/>
    <w:rsid w:val="000771F3"/>
    <w:rsid w:val="000815F5"/>
    <w:rsid w:val="0008160D"/>
    <w:rsid w:val="00081CAE"/>
    <w:rsid w:val="00082D1F"/>
    <w:rsid w:val="0009085B"/>
    <w:rsid w:val="00097F16"/>
    <w:rsid w:val="000A477F"/>
    <w:rsid w:val="000A47BF"/>
    <w:rsid w:val="000B12B7"/>
    <w:rsid w:val="000B4442"/>
    <w:rsid w:val="000C024A"/>
    <w:rsid w:val="000C14D0"/>
    <w:rsid w:val="000D1E60"/>
    <w:rsid w:val="000D79C6"/>
    <w:rsid w:val="000E10A4"/>
    <w:rsid w:val="000E4D5B"/>
    <w:rsid w:val="000E7117"/>
    <w:rsid w:val="000F17CD"/>
    <w:rsid w:val="000F26BF"/>
    <w:rsid w:val="000F26E0"/>
    <w:rsid w:val="00100258"/>
    <w:rsid w:val="00101814"/>
    <w:rsid w:val="00101C92"/>
    <w:rsid w:val="001059E2"/>
    <w:rsid w:val="00110119"/>
    <w:rsid w:val="00110B22"/>
    <w:rsid w:val="00113015"/>
    <w:rsid w:val="00114363"/>
    <w:rsid w:val="001144D3"/>
    <w:rsid w:val="001151CE"/>
    <w:rsid w:val="00116A5F"/>
    <w:rsid w:val="00121ED5"/>
    <w:rsid w:val="00126464"/>
    <w:rsid w:val="00126D94"/>
    <w:rsid w:val="00126FB6"/>
    <w:rsid w:val="0012766F"/>
    <w:rsid w:val="00127B4F"/>
    <w:rsid w:val="00131549"/>
    <w:rsid w:val="00131D7B"/>
    <w:rsid w:val="00134CAE"/>
    <w:rsid w:val="00140EAC"/>
    <w:rsid w:val="001445FB"/>
    <w:rsid w:val="00146310"/>
    <w:rsid w:val="00160CD8"/>
    <w:rsid w:val="00162081"/>
    <w:rsid w:val="00162468"/>
    <w:rsid w:val="00164215"/>
    <w:rsid w:val="00166875"/>
    <w:rsid w:val="001776D1"/>
    <w:rsid w:val="0017778E"/>
    <w:rsid w:val="00177887"/>
    <w:rsid w:val="00182E58"/>
    <w:rsid w:val="00187F6E"/>
    <w:rsid w:val="00187FE9"/>
    <w:rsid w:val="00191B72"/>
    <w:rsid w:val="001950D8"/>
    <w:rsid w:val="001A1680"/>
    <w:rsid w:val="001A3F79"/>
    <w:rsid w:val="001A4238"/>
    <w:rsid w:val="001A4805"/>
    <w:rsid w:val="001B0E95"/>
    <w:rsid w:val="001B3631"/>
    <w:rsid w:val="001C19D8"/>
    <w:rsid w:val="001C5BCF"/>
    <w:rsid w:val="001C7880"/>
    <w:rsid w:val="001D5946"/>
    <w:rsid w:val="001D6EB9"/>
    <w:rsid w:val="001E1C4C"/>
    <w:rsid w:val="001E3414"/>
    <w:rsid w:val="001E34D2"/>
    <w:rsid w:val="001E3C5D"/>
    <w:rsid w:val="001E3E73"/>
    <w:rsid w:val="001E4951"/>
    <w:rsid w:val="001E4A7F"/>
    <w:rsid w:val="001E60BF"/>
    <w:rsid w:val="001F6529"/>
    <w:rsid w:val="00200B0F"/>
    <w:rsid w:val="00203038"/>
    <w:rsid w:val="0020643D"/>
    <w:rsid w:val="00207BC5"/>
    <w:rsid w:val="00210ED8"/>
    <w:rsid w:val="00213E80"/>
    <w:rsid w:val="00215126"/>
    <w:rsid w:val="002162D4"/>
    <w:rsid w:val="00216722"/>
    <w:rsid w:val="00216C0C"/>
    <w:rsid w:val="00223473"/>
    <w:rsid w:val="00223F95"/>
    <w:rsid w:val="00224A2B"/>
    <w:rsid w:val="00224AC3"/>
    <w:rsid w:val="00229A15"/>
    <w:rsid w:val="00242F86"/>
    <w:rsid w:val="00247A8F"/>
    <w:rsid w:val="00250322"/>
    <w:rsid w:val="00255DFC"/>
    <w:rsid w:val="002609ED"/>
    <w:rsid w:val="00265D27"/>
    <w:rsid w:val="002668BF"/>
    <w:rsid w:val="00267FF0"/>
    <w:rsid w:val="00271AC9"/>
    <w:rsid w:val="002720CC"/>
    <w:rsid w:val="00275CCC"/>
    <w:rsid w:val="00293405"/>
    <w:rsid w:val="00297968"/>
    <w:rsid w:val="00297C9E"/>
    <w:rsid w:val="002A48EE"/>
    <w:rsid w:val="002A531C"/>
    <w:rsid w:val="002B288B"/>
    <w:rsid w:val="002B5B00"/>
    <w:rsid w:val="002B7271"/>
    <w:rsid w:val="002C2004"/>
    <w:rsid w:val="002C2303"/>
    <w:rsid w:val="002C6D4D"/>
    <w:rsid w:val="002C7F9B"/>
    <w:rsid w:val="002D4ED7"/>
    <w:rsid w:val="002D5452"/>
    <w:rsid w:val="002D6498"/>
    <w:rsid w:val="002E6913"/>
    <w:rsid w:val="002F0087"/>
    <w:rsid w:val="002F22E5"/>
    <w:rsid w:val="002F5BEE"/>
    <w:rsid w:val="002F631E"/>
    <w:rsid w:val="003004FF"/>
    <w:rsid w:val="0030223F"/>
    <w:rsid w:val="00303C2B"/>
    <w:rsid w:val="003041C3"/>
    <w:rsid w:val="0030568C"/>
    <w:rsid w:val="003056F8"/>
    <w:rsid w:val="00314344"/>
    <w:rsid w:val="00321637"/>
    <w:rsid w:val="0032295D"/>
    <w:rsid w:val="00324995"/>
    <w:rsid w:val="003272AD"/>
    <w:rsid w:val="00334B98"/>
    <w:rsid w:val="00340CE3"/>
    <w:rsid w:val="00341329"/>
    <w:rsid w:val="00345F39"/>
    <w:rsid w:val="003513B0"/>
    <w:rsid w:val="00361551"/>
    <w:rsid w:val="00377D0D"/>
    <w:rsid w:val="0038213A"/>
    <w:rsid w:val="00384257"/>
    <w:rsid w:val="00385E95"/>
    <w:rsid w:val="003878F9"/>
    <w:rsid w:val="00392ED9"/>
    <w:rsid w:val="00394311"/>
    <w:rsid w:val="003A3084"/>
    <w:rsid w:val="003A5BAA"/>
    <w:rsid w:val="003C4884"/>
    <w:rsid w:val="003C6100"/>
    <w:rsid w:val="003D3430"/>
    <w:rsid w:val="003D46AE"/>
    <w:rsid w:val="003D5FA1"/>
    <w:rsid w:val="003E410B"/>
    <w:rsid w:val="003E6A62"/>
    <w:rsid w:val="003F6414"/>
    <w:rsid w:val="004039A1"/>
    <w:rsid w:val="004149D1"/>
    <w:rsid w:val="00414C0B"/>
    <w:rsid w:val="00417550"/>
    <w:rsid w:val="004205BE"/>
    <w:rsid w:val="00423119"/>
    <w:rsid w:val="004242C6"/>
    <w:rsid w:val="00424DB8"/>
    <w:rsid w:val="0042547F"/>
    <w:rsid w:val="00431972"/>
    <w:rsid w:val="004336F6"/>
    <w:rsid w:val="004368DF"/>
    <w:rsid w:val="00437C14"/>
    <w:rsid w:val="004423FF"/>
    <w:rsid w:val="00443AFB"/>
    <w:rsid w:val="004443E7"/>
    <w:rsid w:val="00450D3D"/>
    <w:rsid w:val="00457A97"/>
    <w:rsid w:val="00460E9C"/>
    <w:rsid w:val="00473E10"/>
    <w:rsid w:val="00482466"/>
    <w:rsid w:val="00483C2B"/>
    <w:rsid w:val="00484EB5"/>
    <w:rsid w:val="00491AAE"/>
    <w:rsid w:val="00491BAF"/>
    <w:rsid w:val="00494A38"/>
    <w:rsid w:val="00496851"/>
    <w:rsid w:val="004970B4"/>
    <w:rsid w:val="004A197F"/>
    <w:rsid w:val="004A282A"/>
    <w:rsid w:val="004A3A64"/>
    <w:rsid w:val="004B3E6D"/>
    <w:rsid w:val="004B45C1"/>
    <w:rsid w:val="004B508C"/>
    <w:rsid w:val="004C3E9D"/>
    <w:rsid w:val="004C5137"/>
    <w:rsid w:val="004D0A57"/>
    <w:rsid w:val="004D36FC"/>
    <w:rsid w:val="004D702F"/>
    <w:rsid w:val="004E6E3D"/>
    <w:rsid w:val="004F2B7C"/>
    <w:rsid w:val="004F3144"/>
    <w:rsid w:val="004F546B"/>
    <w:rsid w:val="004F6AA2"/>
    <w:rsid w:val="005011F2"/>
    <w:rsid w:val="0050184E"/>
    <w:rsid w:val="00509EC5"/>
    <w:rsid w:val="00514936"/>
    <w:rsid w:val="00516A47"/>
    <w:rsid w:val="00524100"/>
    <w:rsid w:val="00524722"/>
    <w:rsid w:val="00525AD7"/>
    <w:rsid w:val="0052685A"/>
    <w:rsid w:val="00527C29"/>
    <w:rsid w:val="005373EC"/>
    <w:rsid w:val="005417B3"/>
    <w:rsid w:val="00542A3E"/>
    <w:rsid w:val="005515A0"/>
    <w:rsid w:val="005515C9"/>
    <w:rsid w:val="00554007"/>
    <w:rsid w:val="00554569"/>
    <w:rsid w:val="00556B83"/>
    <w:rsid w:val="00562230"/>
    <w:rsid w:val="00574662"/>
    <w:rsid w:val="005761C3"/>
    <w:rsid w:val="005764FC"/>
    <w:rsid w:val="00580173"/>
    <w:rsid w:val="00582D78"/>
    <w:rsid w:val="00585535"/>
    <w:rsid w:val="00585950"/>
    <w:rsid w:val="00587B2F"/>
    <w:rsid w:val="005A061D"/>
    <w:rsid w:val="005A304F"/>
    <w:rsid w:val="005A493C"/>
    <w:rsid w:val="005B139F"/>
    <w:rsid w:val="005B1D6A"/>
    <w:rsid w:val="005B3EA8"/>
    <w:rsid w:val="005B51BE"/>
    <w:rsid w:val="005D2F2D"/>
    <w:rsid w:val="005D71D4"/>
    <w:rsid w:val="005D7655"/>
    <w:rsid w:val="005F5F30"/>
    <w:rsid w:val="0060136D"/>
    <w:rsid w:val="006018AC"/>
    <w:rsid w:val="00604241"/>
    <w:rsid w:val="00607A50"/>
    <w:rsid w:val="00610168"/>
    <w:rsid w:val="00610FD0"/>
    <w:rsid w:val="00612428"/>
    <w:rsid w:val="00617F65"/>
    <w:rsid w:val="00621A32"/>
    <w:rsid w:val="0062264F"/>
    <w:rsid w:val="006307EA"/>
    <w:rsid w:val="00630EC9"/>
    <w:rsid w:val="00631E74"/>
    <w:rsid w:val="00633208"/>
    <w:rsid w:val="00634339"/>
    <w:rsid w:val="00637AEC"/>
    <w:rsid w:val="00641231"/>
    <w:rsid w:val="0067184C"/>
    <w:rsid w:val="006773B8"/>
    <w:rsid w:val="0068147B"/>
    <w:rsid w:val="00681F11"/>
    <w:rsid w:val="006864A4"/>
    <w:rsid w:val="00691AAC"/>
    <w:rsid w:val="006A260D"/>
    <w:rsid w:val="006A52F4"/>
    <w:rsid w:val="006B00C3"/>
    <w:rsid w:val="006B21CC"/>
    <w:rsid w:val="006B5C5B"/>
    <w:rsid w:val="006C1239"/>
    <w:rsid w:val="006C59DE"/>
    <w:rsid w:val="006C5EE8"/>
    <w:rsid w:val="006C7BF0"/>
    <w:rsid w:val="006D2032"/>
    <w:rsid w:val="006D7F90"/>
    <w:rsid w:val="006F1102"/>
    <w:rsid w:val="006F1468"/>
    <w:rsid w:val="007004E1"/>
    <w:rsid w:val="0070596A"/>
    <w:rsid w:val="0071012E"/>
    <w:rsid w:val="00710870"/>
    <w:rsid w:val="00716BAE"/>
    <w:rsid w:val="007250D1"/>
    <w:rsid w:val="00725F2B"/>
    <w:rsid w:val="007417DA"/>
    <w:rsid w:val="00742630"/>
    <w:rsid w:val="00746735"/>
    <w:rsid w:val="00747B92"/>
    <w:rsid w:val="0075034F"/>
    <w:rsid w:val="00760C59"/>
    <w:rsid w:val="007666D1"/>
    <w:rsid w:val="00766A17"/>
    <w:rsid w:val="00767E84"/>
    <w:rsid w:val="0077069E"/>
    <w:rsid w:val="00770BB6"/>
    <w:rsid w:val="00775A34"/>
    <w:rsid w:val="00782415"/>
    <w:rsid w:val="00785600"/>
    <w:rsid w:val="007859AD"/>
    <w:rsid w:val="00790565"/>
    <w:rsid w:val="007942E4"/>
    <w:rsid w:val="00796F23"/>
    <w:rsid w:val="0079775C"/>
    <w:rsid w:val="007A2640"/>
    <w:rsid w:val="007A7BA7"/>
    <w:rsid w:val="007B0E9C"/>
    <w:rsid w:val="007B3B41"/>
    <w:rsid w:val="007B3FA5"/>
    <w:rsid w:val="007B5E2C"/>
    <w:rsid w:val="007B6D47"/>
    <w:rsid w:val="007C0052"/>
    <w:rsid w:val="007C06AF"/>
    <w:rsid w:val="007C1B5B"/>
    <w:rsid w:val="007C73DB"/>
    <w:rsid w:val="007D3B04"/>
    <w:rsid w:val="007D4EA6"/>
    <w:rsid w:val="007D56A4"/>
    <w:rsid w:val="007E10EB"/>
    <w:rsid w:val="007F10B2"/>
    <w:rsid w:val="007F1DFA"/>
    <w:rsid w:val="007F44BB"/>
    <w:rsid w:val="007F4895"/>
    <w:rsid w:val="00804A73"/>
    <w:rsid w:val="00804B07"/>
    <w:rsid w:val="00807A03"/>
    <w:rsid w:val="00821097"/>
    <w:rsid w:val="00821F4F"/>
    <w:rsid w:val="008225ED"/>
    <w:rsid w:val="00822A86"/>
    <w:rsid w:val="00824510"/>
    <w:rsid w:val="00824FFC"/>
    <w:rsid w:val="00825050"/>
    <w:rsid w:val="008272D2"/>
    <w:rsid w:val="0082740A"/>
    <w:rsid w:val="00830093"/>
    <w:rsid w:val="008312E5"/>
    <w:rsid w:val="00831ADB"/>
    <w:rsid w:val="00835100"/>
    <w:rsid w:val="00835135"/>
    <w:rsid w:val="00841FEF"/>
    <w:rsid w:val="00851033"/>
    <w:rsid w:val="008553CC"/>
    <w:rsid w:val="00855ACA"/>
    <w:rsid w:val="00856575"/>
    <w:rsid w:val="00872717"/>
    <w:rsid w:val="0087641C"/>
    <w:rsid w:val="0088037C"/>
    <w:rsid w:val="00887B70"/>
    <w:rsid w:val="008926B4"/>
    <w:rsid w:val="00896C05"/>
    <w:rsid w:val="008A2B43"/>
    <w:rsid w:val="008A3A0E"/>
    <w:rsid w:val="008A4895"/>
    <w:rsid w:val="008B0C6D"/>
    <w:rsid w:val="008B1BA9"/>
    <w:rsid w:val="008B32E8"/>
    <w:rsid w:val="008B7D44"/>
    <w:rsid w:val="008C5D34"/>
    <w:rsid w:val="008C6027"/>
    <w:rsid w:val="008C62E4"/>
    <w:rsid w:val="008D7E3C"/>
    <w:rsid w:val="008E2B3A"/>
    <w:rsid w:val="008E2E61"/>
    <w:rsid w:val="008E3294"/>
    <w:rsid w:val="008E68C8"/>
    <w:rsid w:val="008F56D1"/>
    <w:rsid w:val="00900ABE"/>
    <w:rsid w:val="009075AD"/>
    <w:rsid w:val="00907F55"/>
    <w:rsid w:val="0091045E"/>
    <w:rsid w:val="0091407F"/>
    <w:rsid w:val="009140BD"/>
    <w:rsid w:val="00916634"/>
    <w:rsid w:val="009226BA"/>
    <w:rsid w:val="00923AE7"/>
    <w:rsid w:val="00925F88"/>
    <w:rsid w:val="00935139"/>
    <w:rsid w:val="00936EC9"/>
    <w:rsid w:val="0093711F"/>
    <w:rsid w:val="00941B46"/>
    <w:rsid w:val="0094284B"/>
    <w:rsid w:val="00942CAF"/>
    <w:rsid w:val="0094345B"/>
    <w:rsid w:val="00944A80"/>
    <w:rsid w:val="009450E4"/>
    <w:rsid w:val="0094521A"/>
    <w:rsid w:val="00950490"/>
    <w:rsid w:val="0095117F"/>
    <w:rsid w:val="00954A73"/>
    <w:rsid w:val="009630EF"/>
    <w:rsid w:val="0096314F"/>
    <w:rsid w:val="00971C27"/>
    <w:rsid w:val="00972589"/>
    <w:rsid w:val="009740AD"/>
    <w:rsid w:val="0097455E"/>
    <w:rsid w:val="0097502B"/>
    <w:rsid w:val="00981C72"/>
    <w:rsid w:val="00983EC4"/>
    <w:rsid w:val="00986BF1"/>
    <w:rsid w:val="0099351E"/>
    <w:rsid w:val="009970C1"/>
    <w:rsid w:val="009970C4"/>
    <w:rsid w:val="009A2798"/>
    <w:rsid w:val="009A5D95"/>
    <w:rsid w:val="009A5DEC"/>
    <w:rsid w:val="009B087A"/>
    <w:rsid w:val="009B3CEE"/>
    <w:rsid w:val="009B728B"/>
    <w:rsid w:val="009C1088"/>
    <w:rsid w:val="009D070E"/>
    <w:rsid w:val="009D2BAE"/>
    <w:rsid w:val="009E01BC"/>
    <w:rsid w:val="009E457E"/>
    <w:rsid w:val="009E7070"/>
    <w:rsid w:val="009F4D05"/>
    <w:rsid w:val="009F691A"/>
    <w:rsid w:val="009F7D90"/>
    <w:rsid w:val="00A108C0"/>
    <w:rsid w:val="00A120C8"/>
    <w:rsid w:val="00A120D6"/>
    <w:rsid w:val="00A20258"/>
    <w:rsid w:val="00A204EE"/>
    <w:rsid w:val="00A234D0"/>
    <w:rsid w:val="00A312BB"/>
    <w:rsid w:val="00A36A4E"/>
    <w:rsid w:val="00A42753"/>
    <w:rsid w:val="00A50036"/>
    <w:rsid w:val="00A50457"/>
    <w:rsid w:val="00A50A31"/>
    <w:rsid w:val="00A52B35"/>
    <w:rsid w:val="00A53AAA"/>
    <w:rsid w:val="00A56F31"/>
    <w:rsid w:val="00A62078"/>
    <w:rsid w:val="00A62B47"/>
    <w:rsid w:val="00A67897"/>
    <w:rsid w:val="00A81746"/>
    <w:rsid w:val="00A8274E"/>
    <w:rsid w:val="00A84A03"/>
    <w:rsid w:val="00A8652F"/>
    <w:rsid w:val="00A86737"/>
    <w:rsid w:val="00A90A6A"/>
    <w:rsid w:val="00A92074"/>
    <w:rsid w:val="00A936DD"/>
    <w:rsid w:val="00A96CAC"/>
    <w:rsid w:val="00AA1C22"/>
    <w:rsid w:val="00AB03EB"/>
    <w:rsid w:val="00AB042C"/>
    <w:rsid w:val="00AB2F77"/>
    <w:rsid w:val="00AB35BC"/>
    <w:rsid w:val="00AB5D99"/>
    <w:rsid w:val="00AB748C"/>
    <w:rsid w:val="00AC051F"/>
    <w:rsid w:val="00AC23DA"/>
    <w:rsid w:val="00AC35F2"/>
    <w:rsid w:val="00AC69F1"/>
    <w:rsid w:val="00AD16DF"/>
    <w:rsid w:val="00AD2E1F"/>
    <w:rsid w:val="00AD31A3"/>
    <w:rsid w:val="00AD4970"/>
    <w:rsid w:val="00AD79AB"/>
    <w:rsid w:val="00AE33CD"/>
    <w:rsid w:val="00AE59C4"/>
    <w:rsid w:val="00AE7CB7"/>
    <w:rsid w:val="00AF29C0"/>
    <w:rsid w:val="00AF3174"/>
    <w:rsid w:val="00AF3DD3"/>
    <w:rsid w:val="00AF734B"/>
    <w:rsid w:val="00B00C45"/>
    <w:rsid w:val="00B02967"/>
    <w:rsid w:val="00B046E8"/>
    <w:rsid w:val="00B04B0C"/>
    <w:rsid w:val="00B06D76"/>
    <w:rsid w:val="00B13B7C"/>
    <w:rsid w:val="00B21B49"/>
    <w:rsid w:val="00B3142D"/>
    <w:rsid w:val="00B31743"/>
    <w:rsid w:val="00B41E8A"/>
    <w:rsid w:val="00B45001"/>
    <w:rsid w:val="00B4583E"/>
    <w:rsid w:val="00B4754A"/>
    <w:rsid w:val="00B509EF"/>
    <w:rsid w:val="00B51458"/>
    <w:rsid w:val="00B575CD"/>
    <w:rsid w:val="00B62071"/>
    <w:rsid w:val="00B62973"/>
    <w:rsid w:val="00B67F7B"/>
    <w:rsid w:val="00B715FD"/>
    <w:rsid w:val="00B77BEC"/>
    <w:rsid w:val="00B85581"/>
    <w:rsid w:val="00B862F6"/>
    <w:rsid w:val="00B870EB"/>
    <w:rsid w:val="00B90DA4"/>
    <w:rsid w:val="00B91F5A"/>
    <w:rsid w:val="00B93E6E"/>
    <w:rsid w:val="00B94F84"/>
    <w:rsid w:val="00BA590D"/>
    <w:rsid w:val="00BA5C16"/>
    <w:rsid w:val="00BA7D31"/>
    <w:rsid w:val="00BB11B6"/>
    <w:rsid w:val="00BC025C"/>
    <w:rsid w:val="00BC2ED0"/>
    <w:rsid w:val="00BC7557"/>
    <w:rsid w:val="00BD20C6"/>
    <w:rsid w:val="00BD3024"/>
    <w:rsid w:val="00BD4A82"/>
    <w:rsid w:val="00BD6FA8"/>
    <w:rsid w:val="00BD7E98"/>
    <w:rsid w:val="00BE0DBB"/>
    <w:rsid w:val="00BE1B11"/>
    <w:rsid w:val="00BE3A70"/>
    <w:rsid w:val="00BE5D5E"/>
    <w:rsid w:val="00BF4F22"/>
    <w:rsid w:val="00BF6BDB"/>
    <w:rsid w:val="00BF6ECA"/>
    <w:rsid w:val="00C02412"/>
    <w:rsid w:val="00C03D7F"/>
    <w:rsid w:val="00C0433D"/>
    <w:rsid w:val="00C10155"/>
    <w:rsid w:val="00C17FCC"/>
    <w:rsid w:val="00C23989"/>
    <w:rsid w:val="00C249F1"/>
    <w:rsid w:val="00C2726A"/>
    <w:rsid w:val="00C37793"/>
    <w:rsid w:val="00C449E7"/>
    <w:rsid w:val="00C518AC"/>
    <w:rsid w:val="00C53249"/>
    <w:rsid w:val="00C56A09"/>
    <w:rsid w:val="00C56E5D"/>
    <w:rsid w:val="00C644BA"/>
    <w:rsid w:val="00C67F57"/>
    <w:rsid w:val="00C77331"/>
    <w:rsid w:val="00C8235E"/>
    <w:rsid w:val="00C8691C"/>
    <w:rsid w:val="00C9565C"/>
    <w:rsid w:val="00C97F4B"/>
    <w:rsid w:val="00CA09A6"/>
    <w:rsid w:val="00CA5978"/>
    <w:rsid w:val="00CA5E89"/>
    <w:rsid w:val="00CB2A01"/>
    <w:rsid w:val="00CB332A"/>
    <w:rsid w:val="00CB3DA2"/>
    <w:rsid w:val="00CC1FAA"/>
    <w:rsid w:val="00CC466D"/>
    <w:rsid w:val="00CC611C"/>
    <w:rsid w:val="00CC6EF9"/>
    <w:rsid w:val="00CD18AB"/>
    <w:rsid w:val="00CD24E5"/>
    <w:rsid w:val="00CD6069"/>
    <w:rsid w:val="00CD7487"/>
    <w:rsid w:val="00CD7CC6"/>
    <w:rsid w:val="00CE0EEE"/>
    <w:rsid w:val="00CE1F24"/>
    <w:rsid w:val="00CE6622"/>
    <w:rsid w:val="00CF2D98"/>
    <w:rsid w:val="00CF6E38"/>
    <w:rsid w:val="00D02384"/>
    <w:rsid w:val="00D10C05"/>
    <w:rsid w:val="00D122FD"/>
    <w:rsid w:val="00D13080"/>
    <w:rsid w:val="00D14FCE"/>
    <w:rsid w:val="00D152B3"/>
    <w:rsid w:val="00D163DC"/>
    <w:rsid w:val="00D20C2E"/>
    <w:rsid w:val="00D22142"/>
    <w:rsid w:val="00D25C21"/>
    <w:rsid w:val="00D42D27"/>
    <w:rsid w:val="00D47359"/>
    <w:rsid w:val="00D54610"/>
    <w:rsid w:val="00D57D6D"/>
    <w:rsid w:val="00D61897"/>
    <w:rsid w:val="00D6512B"/>
    <w:rsid w:val="00D65916"/>
    <w:rsid w:val="00D71767"/>
    <w:rsid w:val="00D73127"/>
    <w:rsid w:val="00D74C12"/>
    <w:rsid w:val="00D7517C"/>
    <w:rsid w:val="00D83602"/>
    <w:rsid w:val="00D91261"/>
    <w:rsid w:val="00D95F3E"/>
    <w:rsid w:val="00D96BCE"/>
    <w:rsid w:val="00D96E19"/>
    <w:rsid w:val="00DA1032"/>
    <w:rsid w:val="00DA2BFE"/>
    <w:rsid w:val="00DB6121"/>
    <w:rsid w:val="00DC4EF2"/>
    <w:rsid w:val="00DC7FBA"/>
    <w:rsid w:val="00DD2139"/>
    <w:rsid w:val="00DD3EB9"/>
    <w:rsid w:val="00DE1A1A"/>
    <w:rsid w:val="00DE317C"/>
    <w:rsid w:val="00DF3ADF"/>
    <w:rsid w:val="00DF5DD2"/>
    <w:rsid w:val="00DF6853"/>
    <w:rsid w:val="00E1567A"/>
    <w:rsid w:val="00E17912"/>
    <w:rsid w:val="00E24AF2"/>
    <w:rsid w:val="00E255F7"/>
    <w:rsid w:val="00E2654B"/>
    <w:rsid w:val="00E26667"/>
    <w:rsid w:val="00E2720A"/>
    <w:rsid w:val="00E27D02"/>
    <w:rsid w:val="00E3005C"/>
    <w:rsid w:val="00E316BB"/>
    <w:rsid w:val="00E3188E"/>
    <w:rsid w:val="00E32E2D"/>
    <w:rsid w:val="00E372DF"/>
    <w:rsid w:val="00E55D66"/>
    <w:rsid w:val="00E6669D"/>
    <w:rsid w:val="00E6742A"/>
    <w:rsid w:val="00E71BDF"/>
    <w:rsid w:val="00E75AC6"/>
    <w:rsid w:val="00E81D70"/>
    <w:rsid w:val="00E8297F"/>
    <w:rsid w:val="00E92FB5"/>
    <w:rsid w:val="00E93930"/>
    <w:rsid w:val="00EA2809"/>
    <w:rsid w:val="00EB3526"/>
    <w:rsid w:val="00EB3AF6"/>
    <w:rsid w:val="00EC05CF"/>
    <w:rsid w:val="00EC4E2F"/>
    <w:rsid w:val="00EC4F77"/>
    <w:rsid w:val="00ED2CF2"/>
    <w:rsid w:val="00ED3510"/>
    <w:rsid w:val="00EE0150"/>
    <w:rsid w:val="00EE3278"/>
    <w:rsid w:val="00EE50B1"/>
    <w:rsid w:val="00EE6A0D"/>
    <w:rsid w:val="00EF055B"/>
    <w:rsid w:val="00EF54E8"/>
    <w:rsid w:val="00F0006E"/>
    <w:rsid w:val="00F02B19"/>
    <w:rsid w:val="00F031FA"/>
    <w:rsid w:val="00F06C11"/>
    <w:rsid w:val="00F1597F"/>
    <w:rsid w:val="00F22C31"/>
    <w:rsid w:val="00F31009"/>
    <w:rsid w:val="00F33274"/>
    <w:rsid w:val="00F3340D"/>
    <w:rsid w:val="00F3347C"/>
    <w:rsid w:val="00F36644"/>
    <w:rsid w:val="00F40582"/>
    <w:rsid w:val="00F42264"/>
    <w:rsid w:val="00F42680"/>
    <w:rsid w:val="00F47C8C"/>
    <w:rsid w:val="00F55BD0"/>
    <w:rsid w:val="00F56845"/>
    <w:rsid w:val="00F57A87"/>
    <w:rsid w:val="00F617B7"/>
    <w:rsid w:val="00F647FF"/>
    <w:rsid w:val="00F6795C"/>
    <w:rsid w:val="00F706C4"/>
    <w:rsid w:val="00F71AE4"/>
    <w:rsid w:val="00F71B68"/>
    <w:rsid w:val="00F7439A"/>
    <w:rsid w:val="00F75FB6"/>
    <w:rsid w:val="00F7681E"/>
    <w:rsid w:val="00F77052"/>
    <w:rsid w:val="00F77491"/>
    <w:rsid w:val="00F80645"/>
    <w:rsid w:val="00F82591"/>
    <w:rsid w:val="00F828D9"/>
    <w:rsid w:val="00F8425B"/>
    <w:rsid w:val="00F872FB"/>
    <w:rsid w:val="00F9098C"/>
    <w:rsid w:val="00F91795"/>
    <w:rsid w:val="00F91B83"/>
    <w:rsid w:val="00F93652"/>
    <w:rsid w:val="00F943E6"/>
    <w:rsid w:val="00F96522"/>
    <w:rsid w:val="00FA392F"/>
    <w:rsid w:val="00FA3C54"/>
    <w:rsid w:val="00FA4896"/>
    <w:rsid w:val="00FB0EB0"/>
    <w:rsid w:val="00FB0F35"/>
    <w:rsid w:val="00FB3C55"/>
    <w:rsid w:val="00FC48FC"/>
    <w:rsid w:val="00FC671A"/>
    <w:rsid w:val="00FC67DE"/>
    <w:rsid w:val="00FD06EB"/>
    <w:rsid w:val="00FD19AC"/>
    <w:rsid w:val="00FD1A6F"/>
    <w:rsid w:val="00FD3924"/>
    <w:rsid w:val="00FD4A85"/>
    <w:rsid w:val="00FD5995"/>
    <w:rsid w:val="00FD6A3F"/>
    <w:rsid w:val="00FD6AD3"/>
    <w:rsid w:val="00FD786F"/>
    <w:rsid w:val="00FE0CBE"/>
    <w:rsid w:val="00FE71B6"/>
    <w:rsid w:val="00FF0B98"/>
    <w:rsid w:val="00FF104E"/>
    <w:rsid w:val="0139CCA0"/>
    <w:rsid w:val="01D0B7AC"/>
    <w:rsid w:val="023A9DBB"/>
    <w:rsid w:val="026AF6A3"/>
    <w:rsid w:val="02806766"/>
    <w:rsid w:val="02DC88E4"/>
    <w:rsid w:val="02FB2F12"/>
    <w:rsid w:val="038BB682"/>
    <w:rsid w:val="03C916EA"/>
    <w:rsid w:val="043F5244"/>
    <w:rsid w:val="046140D9"/>
    <w:rsid w:val="04D02238"/>
    <w:rsid w:val="054324E3"/>
    <w:rsid w:val="05AF5815"/>
    <w:rsid w:val="0634EC99"/>
    <w:rsid w:val="06650EC8"/>
    <w:rsid w:val="068E45D2"/>
    <w:rsid w:val="06EF9E04"/>
    <w:rsid w:val="07128B93"/>
    <w:rsid w:val="0773CDF7"/>
    <w:rsid w:val="077AC0C9"/>
    <w:rsid w:val="07F4EB9B"/>
    <w:rsid w:val="082F2759"/>
    <w:rsid w:val="084B6554"/>
    <w:rsid w:val="086066F6"/>
    <w:rsid w:val="08EAECA5"/>
    <w:rsid w:val="08F4A5A4"/>
    <w:rsid w:val="09181DF1"/>
    <w:rsid w:val="091D1F2F"/>
    <w:rsid w:val="092A1D1F"/>
    <w:rsid w:val="094DB8E4"/>
    <w:rsid w:val="098A28EF"/>
    <w:rsid w:val="09985830"/>
    <w:rsid w:val="0AB4C1D6"/>
    <w:rsid w:val="0B7D6CD0"/>
    <w:rsid w:val="0BD73C40"/>
    <w:rsid w:val="0BEE7131"/>
    <w:rsid w:val="0C6E1A4D"/>
    <w:rsid w:val="0CE2B4A4"/>
    <w:rsid w:val="0D15347C"/>
    <w:rsid w:val="0D3FC47C"/>
    <w:rsid w:val="0D8972E2"/>
    <w:rsid w:val="0DAF03A5"/>
    <w:rsid w:val="0DCFE112"/>
    <w:rsid w:val="0E87ECBA"/>
    <w:rsid w:val="0F3B4A11"/>
    <w:rsid w:val="0F832AB2"/>
    <w:rsid w:val="0FE7736A"/>
    <w:rsid w:val="10055DE5"/>
    <w:rsid w:val="101F2D97"/>
    <w:rsid w:val="105675F8"/>
    <w:rsid w:val="1084ADDC"/>
    <w:rsid w:val="110B8364"/>
    <w:rsid w:val="111E1193"/>
    <w:rsid w:val="116E6C13"/>
    <w:rsid w:val="11ABEC1D"/>
    <w:rsid w:val="11CE3D47"/>
    <w:rsid w:val="11D1C803"/>
    <w:rsid w:val="123447F8"/>
    <w:rsid w:val="128167F0"/>
    <w:rsid w:val="12EEA738"/>
    <w:rsid w:val="13117C62"/>
    <w:rsid w:val="136B741B"/>
    <w:rsid w:val="13ECA66B"/>
    <w:rsid w:val="13F3CFDD"/>
    <w:rsid w:val="13FABC70"/>
    <w:rsid w:val="147BD8E4"/>
    <w:rsid w:val="14B996DC"/>
    <w:rsid w:val="1529C50A"/>
    <w:rsid w:val="15520DAA"/>
    <w:rsid w:val="1561C99B"/>
    <w:rsid w:val="15E3CC77"/>
    <w:rsid w:val="163A552F"/>
    <w:rsid w:val="16AD279C"/>
    <w:rsid w:val="16C5F885"/>
    <w:rsid w:val="16D20726"/>
    <w:rsid w:val="174D0877"/>
    <w:rsid w:val="18688879"/>
    <w:rsid w:val="1887D8FD"/>
    <w:rsid w:val="188B21A1"/>
    <w:rsid w:val="18B29248"/>
    <w:rsid w:val="196C062C"/>
    <w:rsid w:val="19A5EDE2"/>
    <w:rsid w:val="19AB7543"/>
    <w:rsid w:val="1A41019E"/>
    <w:rsid w:val="1BCD1D03"/>
    <w:rsid w:val="1C509E8D"/>
    <w:rsid w:val="1CF5F959"/>
    <w:rsid w:val="1D92DDB4"/>
    <w:rsid w:val="1DE19C25"/>
    <w:rsid w:val="1DFEE12E"/>
    <w:rsid w:val="1E69D05E"/>
    <w:rsid w:val="1F19178C"/>
    <w:rsid w:val="1F8EE8F2"/>
    <w:rsid w:val="1FE477D8"/>
    <w:rsid w:val="2056D6FF"/>
    <w:rsid w:val="2110675D"/>
    <w:rsid w:val="21217A10"/>
    <w:rsid w:val="21ED6F74"/>
    <w:rsid w:val="220E0DF7"/>
    <w:rsid w:val="2229DBA2"/>
    <w:rsid w:val="22648872"/>
    <w:rsid w:val="22B2B6FE"/>
    <w:rsid w:val="22D16680"/>
    <w:rsid w:val="22D16C1B"/>
    <w:rsid w:val="22D5E8AA"/>
    <w:rsid w:val="22E9B5C6"/>
    <w:rsid w:val="23930CFD"/>
    <w:rsid w:val="2416847F"/>
    <w:rsid w:val="242A04BA"/>
    <w:rsid w:val="25014D7B"/>
    <w:rsid w:val="257FFC2B"/>
    <w:rsid w:val="25809262"/>
    <w:rsid w:val="25A0FA6D"/>
    <w:rsid w:val="25C51E75"/>
    <w:rsid w:val="262C996B"/>
    <w:rsid w:val="263FDCE4"/>
    <w:rsid w:val="267A8C1B"/>
    <w:rsid w:val="26BB0DA6"/>
    <w:rsid w:val="26CBE04C"/>
    <w:rsid w:val="26ED8BA6"/>
    <w:rsid w:val="282E4AE5"/>
    <w:rsid w:val="2866CA46"/>
    <w:rsid w:val="290B09E9"/>
    <w:rsid w:val="290C1CE1"/>
    <w:rsid w:val="293B7D2C"/>
    <w:rsid w:val="297B6999"/>
    <w:rsid w:val="298521C7"/>
    <w:rsid w:val="298F22B4"/>
    <w:rsid w:val="2990074C"/>
    <w:rsid w:val="2A4B8D23"/>
    <w:rsid w:val="2A5DEBA2"/>
    <w:rsid w:val="2A5FBCD6"/>
    <w:rsid w:val="2AA9696E"/>
    <w:rsid w:val="2AB2F2A6"/>
    <w:rsid w:val="2AE4C12A"/>
    <w:rsid w:val="2B378804"/>
    <w:rsid w:val="2B3E706F"/>
    <w:rsid w:val="2C79E04A"/>
    <w:rsid w:val="2CACBD57"/>
    <w:rsid w:val="2D98A978"/>
    <w:rsid w:val="3017695F"/>
    <w:rsid w:val="305064E4"/>
    <w:rsid w:val="309CF5A3"/>
    <w:rsid w:val="314440D8"/>
    <w:rsid w:val="325EA945"/>
    <w:rsid w:val="3277CDE9"/>
    <w:rsid w:val="3282D2F5"/>
    <w:rsid w:val="32E6F595"/>
    <w:rsid w:val="333A8F36"/>
    <w:rsid w:val="33A6B47A"/>
    <w:rsid w:val="346AF3A7"/>
    <w:rsid w:val="35043761"/>
    <w:rsid w:val="35D56A55"/>
    <w:rsid w:val="35F6CC0C"/>
    <w:rsid w:val="361699E6"/>
    <w:rsid w:val="361992C8"/>
    <w:rsid w:val="36452206"/>
    <w:rsid w:val="36B42471"/>
    <w:rsid w:val="36F5D8BF"/>
    <w:rsid w:val="38668E8A"/>
    <w:rsid w:val="3928E7F5"/>
    <w:rsid w:val="3A15E3A1"/>
    <w:rsid w:val="3A46A727"/>
    <w:rsid w:val="3A4C1C92"/>
    <w:rsid w:val="3AB64979"/>
    <w:rsid w:val="3AB707A8"/>
    <w:rsid w:val="3AF29CD6"/>
    <w:rsid w:val="3B339A81"/>
    <w:rsid w:val="3B3B5233"/>
    <w:rsid w:val="3B498885"/>
    <w:rsid w:val="3BACC52C"/>
    <w:rsid w:val="3C2D6F80"/>
    <w:rsid w:val="3C572C5E"/>
    <w:rsid w:val="3CE2F972"/>
    <w:rsid w:val="3CF0E2D6"/>
    <w:rsid w:val="3D1128F7"/>
    <w:rsid w:val="3DC7C4CF"/>
    <w:rsid w:val="3F26430D"/>
    <w:rsid w:val="3F606EE1"/>
    <w:rsid w:val="3FA0C23A"/>
    <w:rsid w:val="4028D5A4"/>
    <w:rsid w:val="40C6C3EC"/>
    <w:rsid w:val="41F47EB5"/>
    <w:rsid w:val="420E11E6"/>
    <w:rsid w:val="42328848"/>
    <w:rsid w:val="42686A3B"/>
    <w:rsid w:val="42D94CEA"/>
    <w:rsid w:val="4322BDB5"/>
    <w:rsid w:val="43B1FC0A"/>
    <w:rsid w:val="43DACA64"/>
    <w:rsid w:val="442CB269"/>
    <w:rsid w:val="44868A2E"/>
    <w:rsid w:val="4572BF23"/>
    <w:rsid w:val="45AF1592"/>
    <w:rsid w:val="468971C1"/>
    <w:rsid w:val="46F69FD0"/>
    <w:rsid w:val="478BA8E4"/>
    <w:rsid w:val="47EF0737"/>
    <w:rsid w:val="4813F574"/>
    <w:rsid w:val="481D826C"/>
    <w:rsid w:val="483D079A"/>
    <w:rsid w:val="48AE22DF"/>
    <w:rsid w:val="492692DE"/>
    <w:rsid w:val="4942735E"/>
    <w:rsid w:val="4945BAF4"/>
    <w:rsid w:val="49A0D175"/>
    <w:rsid w:val="4A26B398"/>
    <w:rsid w:val="4A31CDD3"/>
    <w:rsid w:val="4A4566EE"/>
    <w:rsid w:val="4AB0811C"/>
    <w:rsid w:val="4B927633"/>
    <w:rsid w:val="4CB38CB0"/>
    <w:rsid w:val="4CDDF9D6"/>
    <w:rsid w:val="4D22AB71"/>
    <w:rsid w:val="4DEAAC42"/>
    <w:rsid w:val="4DEB6FCF"/>
    <w:rsid w:val="4E2CC7BD"/>
    <w:rsid w:val="4E587210"/>
    <w:rsid w:val="4E8FC127"/>
    <w:rsid w:val="4EA95B17"/>
    <w:rsid w:val="4F3B3CF3"/>
    <w:rsid w:val="4F51ADED"/>
    <w:rsid w:val="4F5FD904"/>
    <w:rsid w:val="4F80E112"/>
    <w:rsid w:val="4F89D359"/>
    <w:rsid w:val="4FA5287A"/>
    <w:rsid w:val="500C9FF7"/>
    <w:rsid w:val="514DC780"/>
    <w:rsid w:val="51BF5FD2"/>
    <w:rsid w:val="526EB292"/>
    <w:rsid w:val="527D71EA"/>
    <w:rsid w:val="532DF309"/>
    <w:rsid w:val="535179EC"/>
    <w:rsid w:val="5381D008"/>
    <w:rsid w:val="5542599E"/>
    <w:rsid w:val="569A4950"/>
    <w:rsid w:val="57317EE9"/>
    <w:rsid w:val="57A23B6C"/>
    <w:rsid w:val="583045C4"/>
    <w:rsid w:val="586F93E0"/>
    <w:rsid w:val="59754B66"/>
    <w:rsid w:val="59872127"/>
    <w:rsid w:val="59EB446E"/>
    <w:rsid w:val="5A68FDE5"/>
    <w:rsid w:val="5A75D1A2"/>
    <w:rsid w:val="5A8D730A"/>
    <w:rsid w:val="5ABF2150"/>
    <w:rsid w:val="5B3A2637"/>
    <w:rsid w:val="5B3F607E"/>
    <w:rsid w:val="5BC53B88"/>
    <w:rsid w:val="5C896F4E"/>
    <w:rsid w:val="5CDD1580"/>
    <w:rsid w:val="5D1AA15A"/>
    <w:rsid w:val="5D7BC3DE"/>
    <w:rsid w:val="5DB0AB6E"/>
    <w:rsid w:val="5E3049C5"/>
    <w:rsid w:val="5ED666D3"/>
    <w:rsid w:val="5F1D5215"/>
    <w:rsid w:val="5F908E26"/>
    <w:rsid w:val="6006D4FB"/>
    <w:rsid w:val="600EA876"/>
    <w:rsid w:val="6062A9AC"/>
    <w:rsid w:val="60D2DC5F"/>
    <w:rsid w:val="61C38B3C"/>
    <w:rsid w:val="61C9FC08"/>
    <w:rsid w:val="6208337F"/>
    <w:rsid w:val="622E1B4F"/>
    <w:rsid w:val="62F60296"/>
    <w:rsid w:val="62FD059C"/>
    <w:rsid w:val="64EB07B0"/>
    <w:rsid w:val="654AE997"/>
    <w:rsid w:val="658035A6"/>
    <w:rsid w:val="662EA2AF"/>
    <w:rsid w:val="67782A9F"/>
    <w:rsid w:val="67D430DC"/>
    <w:rsid w:val="67E4BDA8"/>
    <w:rsid w:val="686C683A"/>
    <w:rsid w:val="68A02269"/>
    <w:rsid w:val="68F33908"/>
    <w:rsid w:val="6928D962"/>
    <w:rsid w:val="699037D2"/>
    <w:rsid w:val="69A54194"/>
    <w:rsid w:val="69C58C37"/>
    <w:rsid w:val="6AA9D50D"/>
    <w:rsid w:val="6ADE646E"/>
    <w:rsid w:val="6B086EEB"/>
    <w:rsid w:val="6B2FD1C8"/>
    <w:rsid w:val="6B3E799D"/>
    <w:rsid w:val="6B938D3D"/>
    <w:rsid w:val="6BB8DECE"/>
    <w:rsid w:val="6C631478"/>
    <w:rsid w:val="6C646AA3"/>
    <w:rsid w:val="6C8C92EF"/>
    <w:rsid w:val="6DF5B4C1"/>
    <w:rsid w:val="6EE7D87B"/>
    <w:rsid w:val="6EFA13AC"/>
    <w:rsid w:val="6F0567B2"/>
    <w:rsid w:val="6F0C0A7E"/>
    <w:rsid w:val="6F9D14D3"/>
    <w:rsid w:val="6FB9B2CE"/>
    <w:rsid w:val="7035E697"/>
    <w:rsid w:val="70432DCE"/>
    <w:rsid w:val="705DC620"/>
    <w:rsid w:val="70687907"/>
    <w:rsid w:val="70CF2EA5"/>
    <w:rsid w:val="7108020C"/>
    <w:rsid w:val="71382C21"/>
    <w:rsid w:val="71D945D0"/>
    <w:rsid w:val="721B373E"/>
    <w:rsid w:val="726A71D1"/>
    <w:rsid w:val="733B6D03"/>
    <w:rsid w:val="733C7FC0"/>
    <w:rsid w:val="737AE5B6"/>
    <w:rsid w:val="73BB7CBF"/>
    <w:rsid w:val="741A90F0"/>
    <w:rsid w:val="74347C07"/>
    <w:rsid w:val="743EC15D"/>
    <w:rsid w:val="74587A96"/>
    <w:rsid w:val="74FEB14E"/>
    <w:rsid w:val="754F432B"/>
    <w:rsid w:val="75885228"/>
    <w:rsid w:val="75C19CDF"/>
    <w:rsid w:val="75DF0B0C"/>
    <w:rsid w:val="776CCE32"/>
    <w:rsid w:val="7821C713"/>
    <w:rsid w:val="78876996"/>
    <w:rsid w:val="78BEA0A3"/>
    <w:rsid w:val="78C555D9"/>
    <w:rsid w:val="7938A150"/>
    <w:rsid w:val="79C96B2E"/>
    <w:rsid w:val="7A209251"/>
    <w:rsid w:val="7A2EFA14"/>
    <w:rsid w:val="7A3E6404"/>
    <w:rsid w:val="7A58FBAE"/>
    <w:rsid w:val="7B706C14"/>
    <w:rsid w:val="7C3EF517"/>
    <w:rsid w:val="7CC18309"/>
    <w:rsid w:val="7D1CDDC3"/>
    <w:rsid w:val="7D9CDE18"/>
    <w:rsid w:val="7DF31C2B"/>
    <w:rsid w:val="7E0931D1"/>
    <w:rsid w:val="7EADA80A"/>
    <w:rsid w:val="7EF0125D"/>
    <w:rsid w:val="7F6EFCC9"/>
    <w:rsid w:val="7FE2048F"/>
    <w:rsid w:val="7FFD36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52D5"/>
  <w15:docId w15:val="{98431C86-03EC-4F99-B420-E6C3D509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ED"/>
    <w:pPr>
      <w:spacing w:after="160" w:line="259" w:lineRule="auto"/>
      <w:ind w:left="170"/>
    </w:pPr>
    <w:rPr>
      <w:rFonts w:ascii="Verdana" w:hAnsi="Verdana" w:cs="Arial Unicode MS"/>
      <w:color w:val="000000"/>
      <w:sz w:val="21"/>
      <w:szCs w:val="21"/>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08160D"/>
    <w:pPr>
      <w:keepNext/>
      <w:keepLines/>
      <w:spacing w:before="240" w:after="0"/>
      <w:outlineLvl w:val="0"/>
    </w:pPr>
    <w:rPr>
      <w:rFonts w:ascii="Palatino Linotype" w:eastAsiaTheme="majorEastAsia" w:hAnsi="Palatino Linotype" w:cstheme="majorBidi"/>
      <w:color w:val="143156"/>
      <w:sz w:val="56"/>
      <w:szCs w:val="56"/>
    </w:rPr>
  </w:style>
  <w:style w:type="paragraph" w:styleId="Heading2">
    <w:name w:val="heading 2"/>
    <w:next w:val="Body"/>
    <w:uiPriority w:val="9"/>
    <w:unhideWhenUsed/>
    <w:qFormat/>
    <w:pPr>
      <w:keepNext/>
      <w:keepLines/>
      <w:spacing w:before="240" w:line="259" w:lineRule="auto"/>
      <w:ind w:left="170"/>
      <w:outlineLvl w:val="1"/>
    </w:pPr>
    <w:rPr>
      <w:rFonts w:ascii="Palatino Linotype" w:eastAsia="Palatino Linotype" w:hAnsi="Palatino Linotype" w:cs="Palatino Linotype"/>
      <w:color w:val="143156"/>
      <w:sz w:val="44"/>
      <w:szCs w:val="44"/>
      <w:u w:color="143156"/>
      <w:lang w:val="en-US"/>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93652"/>
    <w:pPr>
      <w:keepNext/>
      <w:keepLines/>
      <w:spacing w:before="240" w:after="0"/>
      <w:outlineLvl w:val="2"/>
    </w:pPr>
    <w:rPr>
      <w:rFonts w:ascii="Palatino Linotype" w:eastAsiaTheme="majorEastAsia" w:hAnsi="Palatino Linotype" w:cstheme="majorBidi"/>
      <w:color w:val="1F4D78" w:themeColor="accent1" w:themeShade="7F"/>
      <w:sz w:val="32"/>
      <w:szCs w:val="32"/>
    </w:rPr>
  </w:style>
  <w:style w:type="paragraph" w:styleId="Heading4">
    <w:name w:val="heading 4"/>
    <w:next w:val="Body"/>
    <w:uiPriority w:val="9"/>
    <w:unhideWhenUsed/>
    <w:qFormat/>
    <w:rsid w:val="00C77331"/>
    <w:pPr>
      <w:keepNext/>
      <w:keepLines/>
      <w:spacing w:before="40" w:after="120" w:line="259" w:lineRule="auto"/>
      <w:ind w:left="170"/>
      <w:outlineLvl w:val="3"/>
    </w:pPr>
    <w:rPr>
      <w:rFonts w:ascii="Palatino Linotype" w:eastAsia="Palatino Linotype" w:hAnsi="Palatino Linotype" w:cs="Palatino Linotype"/>
      <w:i/>
      <w:iCs/>
      <w:color w:val="143156"/>
      <w:sz w:val="28"/>
      <w:szCs w:val="28"/>
      <w:u w:color="143156"/>
      <w:lang w:val="en-US"/>
    </w:rPr>
  </w:style>
  <w:style w:type="paragraph" w:styleId="Heading5">
    <w:name w:val="heading 5"/>
    <w:next w:val="Body"/>
    <w:uiPriority w:val="9"/>
    <w:unhideWhenUsed/>
    <w:qFormat/>
    <w:pPr>
      <w:keepNext/>
      <w:keepLines/>
      <w:spacing w:before="40" w:after="120" w:line="259" w:lineRule="auto"/>
      <w:ind w:left="170"/>
      <w:outlineLvl w:val="4"/>
    </w:pPr>
    <w:rPr>
      <w:rFonts w:ascii="Verdana" w:hAnsi="Verdana" w:cs="Arial Unicode MS"/>
      <w:b/>
      <w:bCs/>
      <w:color w:val="CE2028"/>
      <w:sz w:val="22"/>
      <w:szCs w:val="22"/>
      <w:u w:color="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paragraph" w:styleId="Footer">
    <w:name w:val="foot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Verdana" w:eastAsia="Verdana" w:hAnsi="Verdana" w:cs="Verdana"/>
      <w:b/>
      <w:bCs/>
      <w:outline w:val="0"/>
      <w:color w:val="0563C1"/>
      <w:sz w:val="18"/>
      <w:szCs w:val="18"/>
      <w:u w:val="single" w:color="0563C1"/>
    </w:rPr>
  </w:style>
  <w:style w:type="paragraph" w:customStyle="1" w:styleId="Heading">
    <w:name w:val="Heading"/>
    <w:next w:val="Body"/>
    <w:pPr>
      <w:keepNext/>
      <w:keepLines/>
      <w:spacing w:before="240" w:after="120" w:line="259" w:lineRule="auto"/>
      <w:ind w:left="170"/>
      <w:outlineLvl w:val="0"/>
    </w:pPr>
    <w:rPr>
      <w:rFonts w:ascii="Palatino Linotype" w:eastAsia="Palatino Linotype" w:hAnsi="Palatino Linotype" w:cs="Palatino Linotype"/>
      <w:b/>
      <w:bCs/>
      <w:color w:val="143156"/>
      <w:sz w:val="48"/>
      <w:szCs w:val="48"/>
      <w:u w:color="143156"/>
      <w:lang w:val="en-US"/>
      <w14:textOutline w14:w="0" w14:cap="flat" w14:cmpd="sng" w14:algn="ctr">
        <w14:noFill/>
        <w14:prstDash w14:val="solid"/>
        <w14:bevel/>
      </w14:textOutline>
    </w:rPr>
  </w:style>
  <w:style w:type="paragraph" w:customStyle="1" w:styleId="Body">
    <w:name w:val="Body"/>
    <w:pPr>
      <w:spacing w:before="120" w:after="120" w:line="259" w:lineRule="auto"/>
      <w:ind w:left="170"/>
    </w:pPr>
    <w:rPr>
      <w:rFonts w:ascii="Verdana" w:hAnsi="Verdana" w:cs="Arial Unicode MS"/>
      <w:color w:val="000000"/>
      <w:sz w:val="22"/>
      <w:szCs w:val="22"/>
      <w:u w:color="000000"/>
      <w:lang w:val="en-US"/>
      <w14:textOutline w14:w="0" w14:cap="flat" w14:cmpd="sng" w14:algn="ctr">
        <w14:noFill/>
        <w14:prstDash w14:val="solid"/>
        <w14:bevel/>
      </w14:textOutline>
    </w:rPr>
  </w:style>
  <w:style w:type="paragraph" w:customStyle="1" w:styleId="Recommendation">
    <w:name w:val="Recommendation"/>
    <w:pPr>
      <w:keepNext/>
      <w:spacing w:before="240" w:after="120" w:line="259" w:lineRule="auto"/>
      <w:ind w:left="170"/>
    </w:pPr>
    <w:rPr>
      <w:rFonts w:ascii="Verdana" w:hAnsi="Verdana" w:cs="Arial Unicode MS"/>
      <w:b/>
      <w:bCs/>
      <w:color w:val="CE2028"/>
      <w:sz w:val="22"/>
      <w:szCs w:val="22"/>
      <w:u w:color="CE2028"/>
      <w:lang w:val="en-US"/>
    </w:rPr>
  </w:style>
  <w:style w:type="paragraph" w:styleId="FootnoteText">
    <w:name w:val="footnote text"/>
    <w:link w:val="FootnoteTextChar"/>
    <w:uiPriority w:val="99"/>
    <w:qFormat/>
    <w:pPr>
      <w:spacing w:before="120" w:after="120" w:line="259" w:lineRule="auto"/>
      <w:ind w:left="170"/>
    </w:pPr>
    <w:rPr>
      <w:rFonts w:ascii="Verdana" w:eastAsia="Verdana" w:hAnsi="Verdana" w:cs="Verdana"/>
      <w:color w:val="000000"/>
      <w:sz w:val="16"/>
      <w:szCs w:val="16"/>
      <w:u w:color="000000"/>
      <w:lang w:val="en-US"/>
    </w:rPr>
  </w:style>
  <w:style w:type="paragraph" w:styleId="ListParagraph">
    <w:name w:val="List Paragraph"/>
    <w:next w:val="List3"/>
    <w:uiPriority w:val="34"/>
    <w:qFormat/>
    <w:pPr>
      <w:keepNext/>
      <w:spacing w:before="120" w:after="120" w:line="259" w:lineRule="auto"/>
    </w:pPr>
    <w:rPr>
      <w:rFonts w:ascii="Verdana" w:hAnsi="Verdana" w:cs="Arial Unicode MS"/>
      <w:color w:val="000000"/>
      <w:sz w:val="22"/>
      <w:szCs w:val="22"/>
      <w:u w:color="000000"/>
      <w:lang w:val="en-US"/>
    </w:rPr>
  </w:style>
  <w:style w:type="paragraph" w:styleId="List3">
    <w:name w:val="List 3"/>
    <w:pPr>
      <w:spacing w:before="120" w:after="120" w:line="259" w:lineRule="auto"/>
      <w:ind w:left="849" w:hanging="283"/>
    </w:pPr>
    <w:rPr>
      <w:rFonts w:ascii="Verdana" w:hAnsi="Verdana"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character" w:customStyle="1" w:styleId="None">
    <w:name w:val="None"/>
  </w:style>
  <w:style w:type="character" w:customStyle="1" w:styleId="Hyperlink1">
    <w:name w:val="Hyperlink.1"/>
    <w:basedOn w:val="None"/>
  </w:style>
  <w:style w:type="paragraph" w:customStyle="1" w:styleId="xmsonormal">
    <w:name w:val="x_msonormal"/>
    <w:pPr>
      <w:spacing w:before="100" w:after="100"/>
    </w:pPr>
    <w:rPr>
      <w:rFonts w:cs="Arial Unicode MS"/>
      <w:color w:val="000000"/>
      <w:sz w:val="24"/>
      <w:szCs w:val="24"/>
      <w:u w:color="000000"/>
      <w:lang w:val="en-US"/>
    </w:rPr>
  </w:style>
  <w:style w:type="numbering" w:customStyle="1" w:styleId="ImportedStyle4">
    <w:name w:val="Imported Style 4"/>
    <w:pPr>
      <w:numPr>
        <w:numId w:val="5"/>
      </w:numPr>
    </w:p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character" w:styleId="UnresolvedMention">
    <w:name w:val="Unresolved Mention"/>
    <w:basedOn w:val="DefaultParagraphFont"/>
    <w:uiPriority w:val="99"/>
    <w:semiHidden/>
    <w:unhideWhenUsed/>
    <w:rsid w:val="003D46AE"/>
    <w:rPr>
      <w:color w:val="605E5C"/>
      <w:shd w:val="clear" w:color="auto" w:fill="E1DFDD"/>
    </w:rPr>
  </w:style>
  <w:style w:type="character" w:styleId="FootnoteReference">
    <w:name w:val="footnote reference"/>
    <w:basedOn w:val="DefaultParagraphFont"/>
    <w:uiPriority w:val="99"/>
    <w:unhideWhenUsed/>
    <w:rsid w:val="000A47BF"/>
    <w:rPr>
      <w:vertAlign w:val="superscript"/>
    </w:rPr>
  </w:style>
  <w:style w:type="paragraph" w:styleId="Title">
    <w:name w:val="Title"/>
    <w:basedOn w:val="Normal"/>
    <w:next w:val="Normal"/>
    <w:link w:val="TitleChar"/>
    <w:uiPriority w:val="10"/>
    <w:qFormat/>
    <w:rsid w:val="002609ED"/>
    <w:pPr>
      <w:ind w:left="0"/>
      <w:contextualSpacing/>
    </w:pPr>
    <w:rPr>
      <w:rFonts w:ascii="Palatino Linotype" w:eastAsia="Roboto Slab" w:hAnsi="Palatino Linotype" w:cstheme="majorBidi"/>
      <w:color w:val="143156"/>
      <w:spacing w:val="-10"/>
      <w:kern w:val="28"/>
      <w:sz w:val="64"/>
      <w:szCs w:val="64"/>
      <w:u w:color="00293C"/>
    </w:rPr>
  </w:style>
  <w:style w:type="character" w:customStyle="1" w:styleId="TitleChar">
    <w:name w:val="Title Char"/>
    <w:basedOn w:val="DefaultParagraphFont"/>
    <w:link w:val="Title"/>
    <w:uiPriority w:val="10"/>
    <w:rsid w:val="002609ED"/>
    <w:rPr>
      <w:rFonts w:ascii="Palatino Linotype" w:eastAsia="Roboto Slab" w:hAnsi="Palatino Linotype" w:cstheme="majorBidi"/>
      <w:color w:val="143156"/>
      <w:spacing w:val="-10"/>
      <w:kern w:val="28"/>
      <w:sz w:val="64"/>
      <w:szCs w:val="64"/>
      <w:u w:color="00293C"/>
      <w:lang w:val="en-US"/>
      <w14:textOutline w14:w="0" w14:cap="flat" w14:cmpd="sng" w14:algn="ctr">
        <w14:noFill/>
        <w14:prstDash w14:val="solid"/>
        <w14:bevel/>
      </w14:textOutline>
    </w:rPr>
  </w:style>
  <w:style w:type="paragraph" w:styleId="Revision">
    <w:name w:val="Revision"/>
    <w:hidden/>
    <w:uiPriority w:val="99"/>
    <w:semiHidden/>
    <w:rsid w:val="005B51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5B51BE"/>
    <w:rPr>
      <w:sz w:val="16"/>
      <w:szCs w:val="16"/>
    </w:rPr>
  </w:style>
  <w:style w:type="paragraph" w:styleId="CommentText">
    <w:name w:val="annotation text"/>
    <w:basedOn w:val="Normal"/>
    <w:link w:val="CommentTextChar"/>
    <w:uiPriority w:val="99"/>
    <w:unhideWhenUsed/>
    <w:rsid w:val="005B51BE"/>
    <w:rPr>
      <w:sz w:val="20"/>
      <w:szCs w:val="20"/>
    </w:rPr>
  </w:style>
  <w:style w:type="character" w:customStyle="1" w:styleId="CommentTextChar">
    <w:name w:val="Comment Text Char"/>
    <w:basedOn w:val="DefaultParagraphFont"/>
    <w:link w:val="CommentText"/>
    <w:uiPriority w:val="99"/>
    <w:rsid w:val="005B51BE"/>
    <w:rPr>
      <w:lang w:val="en-US" w:eastAsia="en-US"/>
    </w:rPr>
  </w:style>
  <w:style w:type="paragraph" w:styleId="CommentSubject">
    <w:name w:val="annotation subject"/>
    <w:basedOn w:val="CommentText"/>
    <w:next w:val="CommentText"/>
    <w:link w:val="CommentSubjectChar"/>
    <w:uiPriority w:val="99"/>
    <w:semiHidden/>
    <w:unhideWhenUsed/>
    <w:rsid w:val="005B51BE"/>
    <w:rPr>
      <w:b/>
      <w:bCs/>
    </w:rPr>
  </w:style>
  <w:style w:type="character" w:customStyle="1" w:styleId="CommentSubjectChar">
    <w:name w:val="Comment Subject Char"/>
    <w:basedOn w:val="CommentTextChar"/>
    <w:link w:val="CommentSubject"/>
    <w:uiPriority w:val="99"/>
    <w:semiHidden/>
    <w:rsid w:val="005B51BE"/>
    <w:rPr>
      <w:b/>
      <w:bCs/>
      <w:lang w:val="en-US" w:eastAsia="en-US"/>
    </w:rPr>
  </w:style>
  <w:style w:type="paragraph" w:styleId="NoSpacing">
    <w:name w:val="No Spacing"/>
    <w:basedOn w:val="Body"/>
    <w:uiPriority w:val="1"/>
    <w:qFormat/>
    <w:rsid w:val="00725F2B"/>
  </w:style>
  <w:style w:type="character" w:customStyle="1" w:styleId="normaltextrun">
    <w:name w:val="normaltextrun"/>
    <w:basedOn w:val="DefaultParagraphFont"/>
    <w:rsid w:val="00631E74"/>
  </w:style>
  <w:style w:type="character" w:customStyle="1" w:styleId="eop">
    <w:name w:val="eop"/>
    <w:basedOn w:val="DefaultParagraphFont"/>
    <w:rsid w:val="00631E74"/>
  </w:style>
  <w:style w:type="character" w:customStyle="1" w:styleId="Heading1Char">
    <w:name w:val="Heading 1 Char"/>
    <w:basedOn w:val="DefaultParagraphFont"/>
    <w:link w:val="Heading1"/>
    <w:uiPriority w:val="9"/>
    <w:rsid w:val="0008160D"/>
    <w:rPr>
      <w:rFonts w:ascii="Palatino Linotype" w:eastAsiaTheme="majorEastAsia" w:hAnsi="Palatino Linotype" w:cstheme="majorBidi"/>
      <w:color w:val="143156"/>
      <w:sz w:val="56"/>
      <w:szCs w:val="56"/>
      <w:u w:color="000000"/>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F93652"/>
    <w:rPr>
      <w:rFonts w:ascii="Palatino Linotype" w:eastAsiaTheme="majorEastAsia" w:hAnsi="Palatino Linotype" w:cstheme="majorBidi"/>
      <w:color w:val="1F4D78" w:themeColor="accent1" w:themeShade="7F"/>
      <w:sz w:val="32"/>
      <w:szCs w:val="32"/>
      <w:u w:color="000000"/>
      <w:lang w:val="en-US"/>
      <w14:textOutline w14:w="0" w14:cap="flat" w14:cmpd="sng" w14:algn="ctr">
        <w14:noFill/>
        <w14:prstDash w14:val="solid"/>
        <w14:bevel/>
      </w14:textOutline>
    </w:rPr>
  </w:style>
  <w:style w:type="paragraph" w:customStyle="1" w:styleId="Default">
    <w:name w:val="Default"/>
    <w:rsid w:val="004F6A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8F56D1"/>
    <w:rPr>
      <w:rFonts w:ascii="Verdana" w:eastAsia="Verdana" w:hAnsi="Verdana" w:cs="Verdana"/>
      <w:color w:val="000000"/>
      <w:sz w:val="16"/>
      <w:szCs w:val="16"/>
      <w:u w:color="000000"/>
      <w:lang w:val="en-US"/>
    </w:rPr>
  </w:style>
  <w:style w:type="paragraph" w:styleId="NormalWeb">
    <w:name w:val="Normal (Web)"/>
    <w:basedOn w:val="Normal"/>
    <w:uiPriority w:val="99"/>
    <w:semiHidden/>
    <w:unhideWhenUsed/>
    <w:rsid w:val="005B1D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0"/>
    </w:pPr>
    <w:rPr>
      <w:rFonts w:ascii="Times New Roman" w:eastAsia="Times New Roman" w:hAnsi="Times New Roman" w:cs="Times New Roman"/>
      <w:color w:val="auto"/>
      <w:sz w:val="24"/>
      <w:szCs w:val="24"/>
      <w:bdr w:val="none" w:sz="0" w:space="0" w:color="auto"/>
      <w:lang w:val="en-AU"/>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385E9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57822">
      <w:bodyDiv w:val="1"/>
      <w:marLeft w:val="0"/>
      <w:marRight w:val="0"/>
      <w:marTop w:val="0"/>
      <w:marBottom w:val="0"/>
      <w:divBdr>
        <w:top w:val="none" w:sz="0" w:space="0" w:color="auto"/>
        <w:left w:val="none" w:sz="0" w:space="0" w:color="auto"/>
        <w:bottom w:val="none" w:sz="0" w:space="0" w:color="auto"/>
        <w:right w:val="none" w:sz="0" w:space="0" w:color="auto"/>
      </w:divBdr>
    </w:div>
    <w:div w:id="206733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ie@acoss.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cceew.gov.au/sites/default/files/documents/community-engagement-review-report-minister-climate-change-energy.pdf" TargetMode="External"/><Relationship Id="rId2" Type="http://schemas.openxmlformats.org/officeDocument/2006/relationships/hyperlink" Target="https://www.fairfastclimateaction.org.au/resources" TargetMode="External"/><Relationship Id="rId1" Type="http://schemas.openxmlformats.org/officeDocument/2006/relationships/hyperlink" Target="https://assets.nationbuilder.com/acoss/pages/280/attachments/original/1713165438/FFI_Blueprint_Framework_part1_v08.pdf?1713165438" TargetMode="External"/><Relationship Id="rId6" Type="http://schemas.openxmlformats.org/officeDocument/2006/relationships/hyperlink" Target="https://www.carbonbrief.org/iea-renewables-should-overtake-coal-within-five-years-to-secure-1-5c-goal/" TargetMode="External"/><Relationship Id="rId5" Type="http://schemas.openxmlformats.org/officeDocument/2006/relationships/hyperlink" Target="https://www.fairfastclimateaction.org.au/resources" TargetMode="External"/><Relationship Id="rId4" Type="http://schemas.openxmlformats.org/officeDocument/2006/relationships/hyperlink" Target="https://assets.nationbuilder.com/acoss/pages/280/attachments/original/1713165438/FFI_Blueprint_Framework_part1_v08.pdf?171316543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0CC9CA60D454CBF7CD72DEB11BB19" ma:contentTypeVersion="9" ma:contentTypeDescription="Create a new document." ma:contentTypeScope="" ma:versionID="68cffcbb5b11d0ff01b28f1b4511fe3c">
  <xsd:schema xmlns:xsd="http://www.w3.org/2001/XMLSchema" xmlns:xs="http://www.w3.org/2001/XMLSchema" xmlns:p="http://schemas.microsoft.com/office/2006/metadata/properties" xmlns:ns2="aad989e3-f207-4a18-a152-9d0c16c51a42" xmlns:ns3="15acc887-f8a1-4db7-ad1e-232341b68c9b" targetNamespace="http://schemas.microsoft.com/office/2006/metadata/properties" ma:root="true" ma:fieldsID="5b3d8e5a54f42bc80f3d6566c3bb6e92" ns2:_="" ns3:_="">
    <xsd:import namespace="aad989e3-f207-4a18-a152-9d0c16c51a42"/>
    <xsd:import namespace="15acc887-f8a1-4db7-ad1e-232341b68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9e3-f207-4a18-a152-9d0c16c5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cc887-f8a1-4db7-ad1e-232341b68c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2095C-DD1D-446C-9F66-46B0A5D44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B640D-4067-4219-8DBA-7B0AF57C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9e3-f207-4a18-a152-9d0c16c51a42"/>
    <ds:schemaRef ds:uri="15acc887-f8a1-4db7-ad1e-232341b6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5A26F-CD2E-467B-B2A0-62E6F2A6B578}">
  <ds:schemaRefs>
    <ds:schemaRef ds:uri="http://schemas.openxmlformats.org/officeDocument/2006/bibliography"/>
  </ds:schemaRefs>
</ds:datastoreItem>
</file>

<file path=customXml/itemProps4.xml><?xml version="1.0" encoding="utf-8"?>
<ds:datastoreItem xmlns:ds="http://schemas.openxmlformats.org/officeDocument/2006/customXml" ds:itemID="{2A2154B2-E086-4D6B-A315-FA9DCF689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Links>
    <vt:vector size="162" baseType="variant">
      <vt:variant>
        <vt:i4>5963826</vt:i4>
      </vt:variant>
      <vt:variant>
        <vt:i4>18</vt:i4>
      </vt:variant>
      <vt:variant>
        <vt:i4>0</vt:i4>
      </vt:variant>
      <vt:variant>
        <vt:i4>5</vt:i4>
      </vt:variant>
      <vt:variant>
        <vt:lpwstr>mailto:kellie@acoss.org.au</vt:lpwstr>
      </vt:variant>
      <vt:variant>
        <vt:lpwstr/>
      </vt:variant>
      <vt:variant>
        <vt:i4>3538981</vt:i4>
      </vt:variant>
      <vt:variant>
        <vt:i4>15</vt:i4>
      </vt:variant>
      <vt:variant>
        <vt:i4>0</vt:i4>
      </vt:variant>
      <vt:variant>
        <vt:i4>5</vt:i4>
      </vt:variant>
      <vt:variant>
        <vt:lpwstr>https://brighte.com.au/act-sustainable-household-scheme/households</vt:lpwstr>
      </vt:variant>
      <vt:variant>
        <vt:lpwstr/>
      </vt:variant>
      <vt:variant>
        <vt:i4>2293799</vt:i4>
      </vt:variant>
      <vt:variant>
        <vt:i4>12</vt:i4>
      </vt:variant>
      <vt:variant>
        <vt:i4>0</vt:i4>
      </vt:variant>
      <vt:variant>
        <vt:i4>5</vt:i4>
      </vt:variant>
      <vt:variant>
        <vt:lpwstr>https://www.healthyhomes.org.au/news/community-sector-blueprint</vt:lpwstr>
      </vt:variant>
      <vt:variant>
        <vt:lpwstr/>
      </vt:variant>
      <vt:variant>
        <vt:i4>4325406</vt:i4>
      </vt:variant>
      <vt:variant>
        <vt:i4>9</vt:i4>
      </vt:variant>
      <vt:variant>
        <vt:i4>0</vt:i4>
      </vt:variant>
      <vt:variant>
        <vt:i4>5</vt:i4>
      </vt:variant>
      <vt:variant>
        <vt:lpwstr>https://www.smh.com.au/business/companies/it-s-ridiculous-architect-of-wa-policy-calls-for-national-gas-reservation-20220616-p5au8q.html</vt:lpwstr>
      </vt:variant>
      <vt:variant>
        <vt:lpwstr/>
      </vt:variant>
      <vt:variant>
        <vt:i4>4849731</vt:i4>
      </vt:variant>
      <vt:variant>
        <vt:i4>6</vt:i4>
      </vt:variant>
      <vt:variant>
        <vt:i4>0</vt:i4>
      </vt:variant>
      <vt:variant>
        <vt:i4>5</vt:i4>
      </vt:variant>
      <vt:variant>
        <vt:lpwstr>https://www.ipcc.ch/sr15/chapter/spm/</vt:lpwstr>
      </vt:variant>
      <vt:variant>
        <vt:lpwstr/>
      </vt:variant>
      <vt:variant>
        <vt:i4>1245258</vt:i4>
      </vt:variant>
      <vt:variant>
        <vt:i4>3</vt:i4>
      </vt:variant>
      <vt:variant>
        <vt:i4>0</vt:i4>
      </vt:variant>
      <vt:variant>
        <vt:i4>5</vt:i4>
      </vt:variant>
      <vt:variant>
        <vt:lpwstr>https://www.acoss.org.au/wp-content/uploads/2023/10/ACOSS-Submission-on-Senate-Inquiry-on-Electrification-12102023-Final.pdf</vt:lpwstr>
      </vt:variant>
      <vt:variant>
        <vt:lpwstr/>
      </vt:variant>
      <vt:variant>
        <vt:i4>5570669</vt:i4>
      </vt:variant>
      <vt:variant>
        <vt:i4>0</vt:i4>
      </vt:variant>
      <vt:variant>
        <vt:i4>0</vt:i4>
      </vt:variant>
      <vt:variant>
        <vt:i4>5</vt:i4>
      </vt:variant>
      <vt:variant>
        <vt:lpwstr>https://storage.googleapis.com/converlens-au-industry/industry/p/prj27dea2ada2e0dc2bc348a/public_assets/future-gas-strategy-consultationpaper.pdf</vt:lpwstr>
      </vt:variant>
      <vt:variant>
        <vt:lpwstr/>
      </vt:variant>
      <vt:variant>
        <vt:i4>8257645</vt:i4>
      </vt:variant>
      <vt:variant>
        <vt:i4>51</vt:i4>
      </vt:variant>
      <vt:variant>
        <vt:i4>0</vt:i4>
      </vt:variant>
      <vt:variant>
        <vt:i4>5</vt:i4>
      </vt:variant>
      <vt:variant>
        <vt:lpwstr>https://www.theguardian.com/commentisfree/2023/may/09/labor-could-and-should-have-gone-stronger-on-the-petroleum-resource-rent-tax</vt:lpwstr>
      </vt:variant>
      <vt:variant>
        <vt:lpwstr/>
      </vt:variant>
      <vt:variant>
        <vt:i4>2293799</vt:i4>
      </vt:variant>
      <vt:variant>
        <vt:i4>48</vt:i4>
      </vt:variant>
      <vt:variant>
        <vt:i4>0</vt:i4>
      </vt:variant>
      <vt:variant>
        <vt:i4>5</vt:i4>
      </vt:variant>
      <vt:variant>
        <vt:lpwstr>https://www.healthyhomes.org.au/news/community-sector-blueprint</vt:lpwstr>
      </vt:variant>
      <vt:variant>
        <vt:lpwstr/>
      </vt:variant>
      <vt:variant>
        <vt:i4>3997730</vt:i4>
      </vt:variant>
      <vt:variant>
        <vt:i4>45</vt:i4>
      </vt:variant>
      <vt:variant>
        <vt:i4>0</vt:i4>
      </vt:variant>
      <vt:variant>
        <vt:i4>5</vt:i4>
      </vt:variant>
      <vt:variant>
        <vt:lpwstr>https://350.org.au/electrify-your-council-council-tracker/</vt:lpwstr>
      </vt:variant>
      <vt:variant>
        <vt:lpwstr/>
      </vt:variant>
      <vt:variant>
        <vt:i4>2490464</vt:i4>
      </vt:variant>
      <vt:variant>
        <vt:i4>42</vt:i4>
      </vt:variant>
      <vt:variant>
        <vt:i4>0</vt:i4>
      </vt:variant>
      <vt:variant>
        <vt:i4>5</vt:i4>
      </vt:variant>
      <vt:variant>
        <vt:lpwstr>https://www.planning.vic.gov.au/guides-and-resources/strategies-and-initiatives/victorias-gas-substitution-roadmap</vt:lpwstr>
      </vt:variant>
      <vt:variant>
        <vt:lpwstr>:~:text=buildings%20by%202025.-,Phasing%20out%20new%20residential%20gas%20connections,Provisions%20and%20all%20planning%20schemes</vt:lpwstr>
      </vt:variant>
      <vt:variant>
        <vt:i4>327747</vt:i4>
      </vt:variant>
      <vt:variant>
        <vt:i4>39</vt:i4>
      </vt:variant>
      <vt:variant>
        <vt:i4>0</vt:i4>
      </vt:variant>
      <vt:variant>
        <vt:i4>5</vt:i4>
      </vt:variant>
      <vt:variant>
        <vt:lpwstr>https://climatenewsaustralia.com/australias-natural-gas-investments-risk-billions-in-stranded-assets-ext-visuals/</vt:lpwstr>
      </vt:variant>
      <vt:variant>
        <vt:lpwstr/>
      </vt:variant>
      <vt:variant>
        <vt:i4>5177437</vt:i4>
      </vt:variant>
      <vt:variant>
        <vt:i4>36</vt:i4>
      </vt:variant>
      <vt:variant>
        <vt:i4>0</vt:i4>
      </vt:variant>
      <vt:variant>
        <vt:i4>5</vt:i4>
      </vt:variant>
      <vt:variant>
        <vt:lpwstr>https://www.aer.gov.au/system/files/AER Information Paper - Regulating gas pipelines under uncertainty - 15 November 2021.pdf</vt:lpwstr>
      </vt:variant>
      <vt:variant>
        <vt:lpwstr/>
      </vt:variant>
      <vt:variant>
        <vt:i4>7667831</vt:i4>
      </vt:variant>
      <vt:variant>
        <vt:i4>33</vt:i4>
      </vt:variant>
      <vt:variant>
        <vt:i4>0</vt:i4>
      </vt:variant>
      <vt:variant>
        <vt:i4>5</vt:i4>
      </vt:variant>
      <vt:variant>
        <vt:lpwstr>https://www.ga.gov.au/digital-publication/aecr2022/gas</vt:lpwstr>
      </vt:variant>
      <vt:variant>
        <vt:lpwstr/>
      </vt:variant>
      <vt:variant>
        <vt:i4>5570600</vt:i4>
      </vt:variant>
      <vt:variant>
        <vt:i4>30</vt:i4>
      </vt:variant>
      <vt:variant>
        <vt:i4>0</vt:i4>
      </vt:variant>
      <vt:variant>
        <vt:i4>5</vt:i4>
      </vt:variant>
      <vt:variant>
        <vt:lpwstr>https://www.monash.edu/__data/assets/pdf_file/0005/3433550/Switching-On_Benefits-of-household-electrification-in-Australia_report.pdf</vt:lpwstr>
      </vt:variant>
      <vt:variant>
        <vt:lpwstr/>
      </vt:variant>
      <vt:variant>
        <vt:i4>6815850</vt:i4>
      </vt:variant>
      <vt:variant>
        <vt:i4>27</vt:i4>
      </vt:variant>
      <vt:variant>
        <vt:i4>0</vt:i4>
      </vt:variant>
      <vt:variant>
        <vt:i4>5</vt:i4>
      </vt:variant>
      <vt:variant>
        <vt:lpwstr>https://www.9news.com.au/national/power-price-rises-forging-the-way-for-renewables/93965306-680f-4b9f-a909-7bc26201af9e</vt:lpwstr>
      </vt:variant>
      <vt:variant>
        <vt:lpwstr/>
      </vt:variant>
      <vt:variant>
        <vt:i4>7012398</vt:i4>
      </vt:variant>
      <vt:variant>
        <vt:i4>24</vt:i4>
      </vt:variant>
      <vt:variant>
        <vt:i4>0</vt:i4>
      </vt:variant>
      <vt:variant>
        <vt:i4>5</vt:i4>
      </vt:variant>
      <vt:variant>
        <vt:lpwstr>https://www.climatecouncil.org.au/wp-content/uploads/2023/04/CC_MVSA0353-CC-Report-Two-for-One-Home-Energy-Efficiency_V5.2-FA-Screen-Single.pdf</vt:lpwstr>
      </vt:variant>
      <vt:variant>
        <vt:lpwstr/>
      </vt:variant>
      <vt:variant>
        <vt:i4>7012398</vt:i4>
      </vt:variant>
      <vt:variant>
        <vt:i4>21</vt:i4>
      </vt:variant>
      <vt:variant>
        <vt:i4>0</vt:i4>
      </vt:variant>
      <vt:variant>
        <vt:i4>5</vt:i4>
      </vt:variant>
      <vt:variant>
        <vt:lpwstr>https://www.climatecouncil.org.au/wp-content/uploads/2023/04/CC_MVSA0353-CC-Report-Two-for-One-Home-Energy-Efficiency_V5.2-FA-Screen-Single.pdf</vt:lpwstr>
      </vt:variant>
      <vt:variant>
        <vt:lpwstr/>
      </vt:variant>
      <vt:variant>
        <vt:i4>5570600</vt:i4>
      </vt:variant>
      <vt:variant>
        <vt:i4>18</vt:i4>
      </vt:variant>
      <vt:variant>
        <vt:i4>0</vt:i4>
      </vt:variant>
      <vt:variant>
        <vt:i4>5</vt:i4>
      </vt:variant>
      <vt:variant>
        <vt:lpwstr>https://www.monash.edu/__data/assets/pdf_file/0005/3433550/Switching-On_Benefits-of-household-electrification-in-Australia_report.pdf</vt:lpwstr>
      </vt:variant>
      <vt:variant>
        <vt:lpwstr/>
      </vt:variant>
      <vt:variant>
        <vt:i4>3735591</vt:i4>
      </vt:variant>
      <vt:variant>
        <vt:i4>15</vt:i4>
      </vt:variant>
      <vt:variant>
        <vt:i4>0</vt:i4>
      </vt:variant>
      <vt:variant>
        <vt:i4>5</vt:i4>
      </vt:variant>
      <vt:variant>
        <vt:lpwstr>https://www.climatecouncil.org.au/resources/gas-harming-our-health-what-you-need-know/</vt:lpwstr>
      </vt:variant>
      <vt:variant>
        <vt:lpwstr/>
      </vt:variant>
      <vt:variant>
        <vt:i4>5046341</vt:i4>
      </vt:variant>
      <vt:variant>
        <vt:i4>12</vt:i4>
      </vt:variant>
      <vt:variant>
        <vt:i4>0</vt:i4>
      </vt:variant>
      <vt:variant>
        <vt:i4>5</vt:i4>
      </vt:variant>
      <vt:variant>
        <vt:lpwstr>https://www.climatecouncil.org.au/wp-content/uploads/2021/05/Kicking-the-Gas-Habit-How-Gas-is-Harming-our-Health.pdf</vt:lpwstr>
      </vt:variant>
      <vt:variant>
        <vt:lpwstr/>
      </vt:variant>
      <vt:variant>
        <vt:i4>131136</vt:i4>
      </vt:variant>
      <vt:variant>
        <vt:i4>9</vt:i4>
      </vt:variant>
      <vt:variant>
        <vt:i4>0</vt:i4>
      </vt:variant>
      <vt:variant>
        <vt:i4>5</vt:i4>
      </vt:variant>
      <vt:variant>
        <vt:lpwstr>https://www.dcceew.gov.au/water/coal-and-coal-seam-gas/about</vt:lpwstr>
      </vt:variant>
      <vt:variant>
        <vt:lpwstr/>
      </vt:variant>
      <vt:variant>
        <vt:i4>3735591</vt:i4>
      </vt:variant>
      <vt:variant>
        <vt:i4>6</vt:i4>
      </vt:variant>
      <vt:variant>
        <vt:i4>0</vt:i4>
      </vt:variant>
      <vt:variant>
        <vt:i4>5</vt:i4>
      </vt:variant>
      <vt:variant>
        <vt:lpwstr>https://www.climatecouncil.org.au/resources/gas-harming-our-health-what-you-need-know/</vt:lpwstr>
      </vt:variant>
      <vt:variant>
        <vt:lpwstr/>
      </vt:variant>
      <vt:variant>
        <vt:i4>2752630</vt:i4>
      </vt:variant>
      <vt:variant>
        <vt:i4>3</vt:i4>
      </vt:variant>
      <vt:variant>
        <vt:i4>0</vt:i4>
      </vt:variant>
      <vt:variant>
        <vt:i4>5</vt:i4>
      </vt:variant>
      <vt:variant>
        <vt:lpwstr>https://www.carbonbrief.org/iea-renewables-should-overtake-coal-within-five-years-to-secure-1-5c-goal/</vt:lpwstr>
      </vt:variant>
      <vt:variant>
        <vt:lpwstr/>
      </vt:variant>
      <vt:variant>
        <vt:i4>4849731</vt:i4>
      </vt:variant>
      <vt:variant>
        <vt:i4>0</vt:i4>
      </vt:variant>
      <vt:variant>
        <vt:i4>0</vt:i4>
      </vt:variant>
      <vt:variant>
        <vt:i4>5</vt:i4>
      </vt:variant>
      <vt:variant>
        <vt:lpwstr>https://www.ipcc.ch/sr15/chapter/spm/</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cp:lastModifiedBy>Kellie Caught</cp:lastModifiedBy>
  <cp:revision>20</cp:revision>
  <cp:lastPrinted>2023-05-24T02:33:00Z</cp:lastPrinted>
  <dcterms:created xsi:type="dcterms:W3CDTF">2024-08-05T06:59:00Z</dcterms:created>
  <dcterms:modified xsi:type="dcterms:W3CDTF">2024-08-05T07:18:00Z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0x0101000B60CC9CA60D454CBF7CD72DEB11BB19</vt:lpwstr>
  </property>
</Properties>
</file>